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83" w:rsidRDefault="00FF1D80" w:rsidP="008C7D83">
      <w:pPr>
        <w:rPr>
          <w:sz w:val="36"/>
          <w:szCs w:val="36"/>
        </w:rPr>
      </w:pPr>
      <w:bookmarkStart w:id="0" w:name="_GoBack"/>
      <w:r>
        <w:rPr>
          <w:sz w:val="36"/>
          <w:szCs w:val="36"/>
        </w:rPr>
        <w:t xml:space="preserve">VIERAS KIELI (SAKSA, </w:t>
      </w:r>
      <w:r w:rsidR="008C7D83">
        <w:rPr>
          <w:sz w:val="36"/>
          <w:szCs w:val="36"/>
        </w:rPr>
        <w:t>A2-oppimäärä 5</w:t>
      </w:r>
      <w:r>
        <w:rPr>
          <w:sz w:val="36"/>
          <w:szCs w:val="36"/>
        </w:rPr>
        <w:t>.-</w:t>
      </w:r>
      <w:r w:rsidR="00BE4B1D">
        <w:rPr>
          <w:sz w:val="36"/>
          <w:szCs w:val="36"/>
        </w:rPr>
        <w:t>6</w:t>
      </w:r>
      <w:r w:rsidR="008C7D83">
        <w:rPr>
          <w:sz w:val="36"/>
          <w:szCs w:val="36"/>
        </w:rPr>
        <w:t>.lk</w:t>
      </w:r>
      <w:r>
        <w:rPr>
          <w:sz w:val="36"/>
          <w:szCs w:val="36"/>
        </w:rPr>
        <w:t>)</w:t>
      </w:r>
    </w:p>
    <w:bookmarkEnd w:id="0"/>
    <w:p w:rsidR="00BE4B1D" w:rsidRPr="00BE4B1D" w:rsidRDefault="00BE4B1D" w:rsidP="00BE4B1D">
      <w:pPr>
        <w:jc w:val="both"/>
        <w:rPr>
          <w:color w:val="000000"/>
          <w:shd w:val="clear" w:color="auto" w:fill="FFFFFF"/>
        </w:rPr>
      </w:pPr>
      <w:r>
        <w:rPr>
          <w:color w:val="000000"/>
          <w:shd w:val="clear" w:color="auto" w:fill="FFFFFF"/>
        </w:rPr>
        <w:t>”</w:t>
      </w:r>
      <w:r w:rsidRPr="00BE4B1D">
        <w:rPr>
          <w:color w:val="000000"/>
          <w:shd w:val="clear" w:color="auto" w:fill="FFFFFF"/>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rsidR="00394E2B" w:rsidRDefault="00BE4B1D" w:rsidP="00BE4B1D">
      <w:pPr>
        <w:jc w:val="both"/>
        <w:rPr>
          <w:color w:val="000000"/>
          <w:shd w:val="clear" w:color="auto" w:fill="FFFFFF"/>
        </w:rPr>
      </w:pPr>
      <w:r w:rsidRPr="00BE4B1D">
        <w:rPr>
          <w:color w:val="000000"/>
          <w:shd w:val="clear" w:color="auto" w:fill="FFFFFF"/>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r w:rsidR="00394E2B">
        <w:rPr>
          <w:color w:val="000000"/>
          <w:shd w:val="clear" w:color="auto" w:fill="FFFFFF"/>
        </w:rPr>
        <w:t xml:space="preserve"> </w:t>
      </w:r>
      <w:r w:rsidRPr="00BE4B1D">
        <w:rPr>
          <w:color w:val="000000"/>
          <w:shd w:val="clear" w:color="auto" w:fill="FFFFFF"/>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r w:rsidR="00394E2B">
        <w:rPr>
          <w:color w:val="000000"/>
          <w:shd w:val="clear" w:color="auto" w:fill="FFFFFF"/>
        </w:rPr>
        <w:t xml:space="preserve"> </w:t>
      </w:r>
      <w:r w:rsidRPr="00BE4B1D">
        <w:rPr>
          <w:color w:val="000000"/>
          <w:shd w:val="clear" w:color="auto" w:fill="FFFFFF"/>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r w:rsidR="00394E2B">
        <w:rPr>
          <w:color w:val="000000"/>
          <w:shd w:val="clear" w:color="auto" w:fill="FFFFFF"/>
        </w:rPr>
        <w:t xml:space="preserve"> </w:t>
      </w:r>
      <w:r w:rsidRPr="00BE4B1D">
        <w:rPr>
          <w:color w:val="000000"/>
          <w:shd w:val="clear" w:color="auto" w:fill="FFFFFF"/>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394E2B" w:rsidRPr="00394E2B" w:rsidRDefault="00394E2B" w:rsidP="00394E2B">
      <w:pPr>
        <w:pStyle w:val="NormaaliWWW"/>
        <w:shd w:val="clear" w:color="auto" w:fill="FFFFFF"/>
        <w:jc w:val="both"/>
        <w:rPr>
          <w:rFonts w:asciiTheme="minorHAnsi" w:hAnsiTheme="minorHAnsi" w:cs="Segoe UI"/>
          <w:color w:val="000000"/>
          <w:sz w:val="22"/>
          <w:szCs w:val="22"/>
        </w:rPr>
      </w:pPr>
      <w:r>
        <w:rPr>
          <w:rStyle w:val="Voimakas"/>
          <w:rFonts w:asciiTheme="minorHAnsi" w:hAnsiTheme="minorHAnsi" w:cs="Segoe UI"/>
          <w:color w:val="000000"/>
          <w:sz w:val="22"/>
          <w:szCs w:val="22"/>
        </w:rPr>
        <w:t>Vieraan kielen A-oppimäärän opetuksen</w:t>
      </w:r>
      <w:r w:rsidRPr="00A67093">
        <w:rPr>
          <w:rStyle w:val="Voimakas"/>
          <w:rFonts w:asciiTheme="minorHAnsi" w:hAnsiTheme="minorHAnsi" w:cs="Segoe UI"/>
          <w:color w:val="000000"/>
          <w:sz w:val="22"/>
          <w:szCs w:val="22"/>
        </w:rPr>
        <w:t xml:space="preserve"> tavoitteisiin liittyvät keskeiset sisältöalueet vuosiluokilla </w:t>
      </w:r>
      <w:r>
        <w:rPr>
          <w:rStyle w:val="Voimakas"/>
          <w:rFonts w:asciiTheme="minorHAnsi" w:hAnsiTheme="minorHAnsi" w:cs="Segoe UI"/>
          <w:color w:val="000000"/>
          <w:sz w:val="22"/>
          <w:szCs w:val="22"/>
        </w:rPr>
        <w:t>5–6</w:t>
      </w:r>
    </w:p>
    <w:p w:rsidR="00394E2B" w:rsidRPr="00394E2B" w:rsidRDefault="00394E2B" w:rsidP="00BE4B1D">
      <w:pPr>
        <w:jc w:val="both"/>
        <w:rPr>
          <w:color w:val="000000"/>
          <w:shd w:val="clear" w:color="auto" w:fill="FFFFFF"/>
        </w:rPr>
      </w:pPr>
      <w:r w:rsidRPr="00AE77CE">
        <w:rPr>
          <w:b/>
          <w:color w:val="000000"/>
          <w:shd w:val="clear" w:color="auto" w:fill="FFFFFF"/>
        </w:rPr>
        <w:t>S1 Kasvu kulttuuriseen moninaisuuteen ja kielitietoisuuteen:</w:t>
      </w:r>
      <w:r>
        <w:rPr>
          <w:color w:val="000000"/>
          <w:shd w:val="clear" w:color="auto" w:fill="FFFFFF"/>
        </w:rPr>
        <w:t xml:space="preserve"> </w:t>
      </w:r>
      <w:r w:rsidRPr="00394E2B">
        <w:rPr>
          <w:color w:val="000000"/>
          <w:shd w:val="clear" w:color="auto" w:fill="FFFFFF"/>
        </w:rPr>
        <w:t>Tutustutaan kielten ja kulttuurien monimuotoisuuteen sekä opiskeltavan kielen levinneisyyteen ja tarvittaessa päävariantteihin. Hankitaan tietoa kielen ja kulttuurin merkityksestä yksilölle ja yhteisölle. Pohditaan omaa kieli- ja kulttuuritaustaa. Harjoitellaan arvostavaa kielenkäyttöä vuorovaikutuksessa. Kuunnellaan eri kieliä, katsellaan erilaisia tapoja kirjoittaa, tehdään havaintoja sanojen lainautumisesta kielestä toiseen. Pohditaan, miten voi toimia, jos osaa kieltä vain vähän.</w:t>
      </w:r>
    </w:p>
    <w:p w:rsidR="00394E2B" w:rsidRPr="00394E2B" w:rsidRDefault="00394E2B" w:rsidP="00BE4B1D">
      <w:pPr>
        <w:jc w:val="both"/>
        <w:rPr>
          <w:color w:val="000000"/>
          <w:shd w:val="clear" w:color="auto" w:fill="FFFFFF"/>
        </w:rPr>
      </w:pPr>
      <w:r w:rsidRPr="00AE77CE">
        <w:rPr>
          <w:b/>
          <w:color w:val="000000"/>
          <w:shd w:val="clear" w:color="auto" w:fill="FFFFFF"/>
        </w:rPr>
        <w:t>S2 Kielenopiskelutaidot:</w:t>
      </w:r>
      <w:r>
        <w:rPr>
          <w:color w:val="000000"/>
          <w:shd w:val="clear" w:color="auto" w:fill="FFFFFF"/>
        </w:rPr>
        <w:t xml:space="preserve"> </w:t>
      </w:r>
      <w:r w:rsidRPr="00394E2B">
        <w:rPr>
          <w:color w:val="000000"/>
          <w:shd w:val="clear" w:color="auto" w:fill="FFFFFF"/>
        </w:rPr>
        <w:t xml:space="preserve">Opetellaan suunnittelemaan toimintaa yhdessä, antamaan ja ottamaan vastaan palautetta ja ottamaan vastuuta. Opetellaan tehokkaita kielenopiskelutapoja, kuten uusien sanojen ja rakenteiden aktiivista käyttöä omissa ilmaisuissa, </w:t>
      </w:r>
      <w:proofErr w:type="spellStart"/>
      <w:r w:rsidRPr="00394E2B">
        <w:rPr>
          <w:color w:val="000000"/>
          <w:shd w:val="clear" w:color="auto" w:fill="FFFFFF"/>
        </w:rPr>
        <w:t>muistiinpainamiskeinoja</w:t>
      </w:r>
      <w:proofErr w:type="spellEnd"/>
      <w:r w:rsidRPr="00394E2B">
        <w:rPr>
          <w:color w:val="000000"/>
          <w:shd w:val="clear" w:color="auto" w:fill="FFFFFF"/>
        </w:rPr>
        <w:t>, tuntemattoman sanan merkityksen päättelemistä asiayhteydestä. Totutellaan arvioimaan omaa kielitaitoa esimerkiksi Eurooppalaista kielisalkkua käyttäen.</w:t>
      </w:r>
    </w:p>
    <w:p w:rsidR="00BE4B1D" w:rsidRDefault="00394E2B" w:rsidP="00BE4B1D">
      <w:pPr>
        <w:jc w:val="both"/>
        <w:rPr>
          <w:color w:val="000000"/>
          <w:shd w:val="clear" w:color="auto" w:fill="FFFFFF"/>
        </w:rPr>
      </w:pPr>
      <w:r w:rsidRPr="00AE77CE">
        <w:rPr>
          <w:b/>
          <w:color w:val="000000"/>
          <w:shd w:val="clear" w:color="auto" w:fill="FFFFFF"/>
        </w:rPr>
        <w:t>S3 Kehittyvä kielitaito, taito toimia vuorovaikutuksessa, taito tulkita tekstejä, taito tuottaa tekstejä:</w:t>
      </w:r>
      <w:r>
        <w:rPr>
          <w:color w:val="000000"/>
          <w:shd w:val="clear" w:color="auto" w:fill="FFFFFF"/>
        </w:rPr>
        <w:t xml:space="preserve"> </w:t>
      </w:r>
      <w:r w:rsidRPr="00394E2B">
        <w:rPr>
          <w:color w:val="000000"/>
          <w:shd w:val="clear" w:color="auto" w:fill="FFFFFF"/>
        </w:rPr>
        <w:t>Opetellaan kuulemaan, puhumaan, lukemaan ja kirjoittamaan kohdekieltä monenlaisista aiheista. Keskeisiä aiheita ovat minä itse, perheeni, ystäväni, koulu, harrastukset ja vapaa-ajan vietto sekä elämä kohdekielisessä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 Sanastoa ja rakenteita opetellaan monenlaisten tekstien, kuten pienten tarinoiden, näytelmien, haastattelujen ja sanoitusten yhteydessä. Tarjotaan mahdollisuuksia harjoitella vaativampia kielenkäyttötilanteita. Opetellaan löytämään kohdekielistä aineistoa esimerkiksi verkosta. Valittaessa tekstejä ja aiheita otetaan huomioon opiskeltavan kielen maantieteellinen levinneisyys sekä kielialueen elämänmuoto. Havainnoidaan ja harjoitellaan runsaasti ääntämistä sekä sana- ja lausepainoa, puherytmiä ja intonaatiota. Harjoitellaan tunnistamaan opiskeltavan kielen foneettisen tarkekirjoituksen merkkejä sekä tuottamaan tarvittavia kirjoitusmerkkejä.</w:t>
      </w:r>
      <w:r>
        <w:rPr>
          <w:color w:val="000000"/>
          <w:shd w:val="clear" w:color="auto" w:fill="FFFFFF"/>
        </w:rPr>
        <w:t xml:space="preserve">” </w:t>
      </w:r>
      <w:r w:rsidR="00BE4B1D">
        <w:rPr>
          <w:color w:val="000000"/>
          <w:shd w:val="clear" w:color="auto" w:fill="FFFFFF"/>
        </w:rPr>
        <w:t>(OPS 2014, 218–219</w:t>
      </w:r>
      <w:r>
        <w:rPr>
          <w:color w:val="000000"/>
          <w:shd w:val="clear" w:color="auto" w:fill="FFFFFF"/>
        </w:rPr>
        <w:t>, 224–225</w:t>
      </w:r>
      <w:r w:rsidR="00BE4B1D">
        <w:rPr>
          <w:color w:val="000000"/>
          <w:shd w:val="clear" w:color="auto" w:fill="FFFFFF"/>
        </w:rPr>
        <w:t>.)</w:t>
      </w:r>
    </w:p>
    <w:p w:rsidR="00BE4B1D" w:rsidRPr="00BE4B1D" w:rsidRDefault="00BE4B1D" w:rsidP="00BE4B1D">
      <w:pPr>
        <w:rPr>
          <w:sz w:val="36"/>
          <w:szCs w:val="36"/>
        </w:rPr>
      </w:pPr>
      <w:r>
        <w:rPr>
          <w:sz w:val="36"/>
          <w:szCs w:val="36"/>
        </w:rPr>
        <w:br w:type="page"/>
      </w:r>
      <w:r w:rsidR="00FF1D80">
        <w:rPr>
          <w:sz w:val="36"/>
          <w:szCs w:val="36"/>
        </w:rPr>
        <w:lastRenderedPageBreak/>
        <w:t>SAKSA, A2-oppimäärä 5.</w:t>
      </w:r>
      <w:r>
        <w:rPr>
          <w:sz w:val="36"/>
          <w:szCs w:val="36"/>
        </w:rPr>
        <w:t>lk</w:t>
      </w:r>
    </w:p>
    <w:p w:rsidR="00BE4B1D" w:rsidRDefault="00BE4B1D" w:rsidP="008C7D83">
      <w:pPr>
        <w:rPr>
          <w:sz w:val="36"/>
          <w:szCs w:val="36"/>
        </w:rPr>
      </w:pPr>
      <w:r>
        <w:rPr>
          <w:b/>
        </w:rPr>
        <w:t xml:space="preserve">Saksan kielen </w:t>
      </w:r>
      <w:r w:rsidRPr="00712524">
        <w:rPr>
          <w:b/>
        </w:rPr>
        <w:t xml:space="preserve">tavoitteet, </w:t>
      </w:r>
      <w:r>
        <w:rPr>
          <w:b/>
        </w:rPr>
        <w:t>tavoitetarkennukset</w:t>
      </w:r>
      <w:r w:rsidRPr="00712524">
        <w:rPr>
          <w:b/>
        </w:rPr>
        <w:t>, sisältötarkennukset paikallisine painotuksineen ja laaja-alainen osaaminen</w:t>
      </w:r>
    </w:p>
    <w:p w:rsidR="008C7D83" w:rsidRPr="00BE397C" w:rsidRDefault="008C7D83" w:rsidP="00BE4B1D">
      <w:r>
        <w:t xml:space="preserve">Tavoitteiden rakenne: </w:t>
      </w:r>
      <w:r w:rsidRPr="00BE4B1D">
        <w:rPr>
          <w:color w:val="00B050"/>
        </w:rPr>
        <w:t xml:space="preserve">opettajan toiminta </w:t>
      </w:r>
      <w:r>
        <w:t xml:space="preserve">+ </w:t>
      </w:r>
      <w:r w:rsidRPr="00BE4B1D">
        <w:rPr>
          <w:color w:val="FF0000"/>
        </w:rPr>
        <w:t xml:space="preserve">oppilaan toiminta </w:t>
      </w:r>
      <w:r>
        <w:t xml:space="preserve">+ </w:t>
      </w:r>
      <w:r w:rsidRPr="00BE4B1D">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B17904" w:rsidTr="002A0AF0">
        <w:tc>
          <w:tcPr>
            <w:tcW w:w="3815" w:type="dxa"/>
            <w:gridSpan w:val="2"/>
          </w:tcPr>
          <w:p w:rsidR="008C7D83" w:rsidRPr="00BE397C" w:rsidRDefault="008C7D83" w:rsidP="001864A7">
            <w:pPr>
              <w:rPr>
                <w:b/>
              </w:rPr>
            </w:pPr>
            <w:r w:rsidRPr="00BE397C">
              <w:rPr>
                <w:b/>
              </w:rPr>
              <w:t>Opetuksen tavoitteet</w:t>
            </w:r>
          </w:p>
        </w:tc>
        <w:tc>
          <w:tcPr>
            <w:tcW w:w="3126" w:type="dxa"/>
          </w:tcPr>
          <w:p w:rsidR="008C7D83" w:rsidRPr="00BE397C" w:rsidRDefault="00BE4B1D" w:rsidP="001864A7">
            <w:pPr>
              <w:rPr>
                <w:b/>
              </w:rPr>
            </w:pPr>
            <w:r>
              <w:rPr>
                <w:b/>
              </w:rPr>
              <w:t>Tavoitetarkennukset</w:t>
            </w:r>
          </w:p>
        </w:tc>
        <w:tc>
          <w:tcPr>
            <w:tcW w:w="3260" w:type="dxa"/>
          </w:tcPr>
          <w:p w:rsidR="008C7D83" w:rsidRPr="00BE397C" w:rsidRDefault="008C7D83" w:rsidP="001864A7">
            <w:pPr>
              <w:rPr>
                <w:b/>
              </w:rPr>
            </w:pPr>
            <w:r>
              <w:rPr>
                <w:b/>
              </w:rPr>
              <w:t>Sisältötarkennukset ja paikalliset painotukset</w:t>
            </w:r>
          </w:p>
        </w:tc>
        <w:tc>
          <w:tcPr>
            <w:tcW w:w="5216" w:type="dxa"/>
          </w:tcPr>
          <w:p w:rsidR="008C7D83" w:rsidRPr="00BE397C" w:rsidRDefault="008C7D83" w:rsidP="001864A7">
            <w:pPr>
              <w:rPr>
                <w:b/>
              </w:rPr>
            </w:pPr>
            <w:r>
              <w:rPr>
                <w:b/>
              </w:rPr>
              <w:t>Laaja-alainen osaaminen</w:t>
            </w:r>
          </w:p>
        </w:tc>
      </w:tr>
      <w:tr w:rsidR="003C106A" w:rsidTr="002A0AF0">
        <w:trPr>
          <w:cantSplit/>
          <w:trHeight w:val="624"/>
        </w:trPr>
        <w:tc>
          <w:tcPr>
            <w:tcW w:w="746" w:type="dxa"/>
            <w:vMerge w:val="restart"/>
            <w:textDirection w:val="btLr"/>
          </w:tcPr>
          <w:p w:rsidR="008C7D83" w:rsidRPr="0091235B" w:rsidRDefault="008C7D83" w:rsidP="001864A7">
            <w:pPr>
              <w:ind w:left="113" w:right="113"/>
              <w:jc w:val="center"/>
              <w:rPr>
                <w:b/>
                <w:sz w:val="24"/>
                <w:szCs w:val="24"/>
              </w:rPr>
            </w:pPr>
            <w:r>
              <w:rPr>
                <w:b/>
                <w:sz w:val="24"/>
                <w:szCs w:val="24"/>
              </w:rPr>
              <w:t>Kasvu kulttuuriseen moninaisuuteen ja kielitietoisuuteen</w:t>
            </w:r>
          </w:p>
        </w:tc>
        <w:tc>
          <w:tcPr>
            <w:tcW w:w="3069" w:type="dxa"/>
          </w:tcPr>
          <w:p w:rsidR="008C7D83" w:rsidRPr="00B2458D" w:rsidRDefault="008C7D83" w:rsidP="001864A7">
            <w:pPr>
              <w:rPr>
                <w:color w:val="0070C0"/>
              </w:rPr>
            </w:pPr>
            <w:r w:rsidRPr="00213BA5">
              <w:rPr>
                <w:b/>
              </w:rPr>
              <w:t>T1</w:t>
            </w:r>
            <w:r>
              <w:t xml:space="preserve"> </w:t>
            </w:r>
            <w:r w:rsidRPr="009A42EF">
              <w:rPr>
                <w:rFonts w:eastAsia="Calibri" w:cs="Times New Roman"/>
                <w:color w:val="00B050"/>
              </w:rPr>
              <w:t xml:space="preserve">ohjata oppilasta </w:t>
            </w:r>
            <w:r w:rsidRPr="009A42EF">
              <w:rPr>
                <w:rFonts w:eastAsia="Calibri" w:cs="Times New Roman"/>
                <w:color w:val="FF0000"/>
              </w:rPr>
              <w:t xml:space="preserve">havaitsemaan </w:t>
            </w:r>
            <w:r w:rsidRPr="009A42EF">
              <w:rPr>
                <w:rFonts w:eastAsia="Calibri" w:cs="Times New Roman"/>
                <w:color w:val="0070C0"/>
              </w:rPr>
              <w:t>lähiympäristön ja maailman kielellinen ja kulttuurinen runsaus sekä opiskeltavan kielen asema siinä</w:t>
            </w:r>
          </w:p>
        </w:tc>
        <w:tc>
          <w:tcPr>
            <w:tcW w:w="3126" w:type="dxa"/>
          </w:tcPr>
          <w:p w:rsidR="00BE4B1D" w:rsidRDefault="00EE0CD1" w:rsidP="001864A7">
            <w:r>
              <w:t>S1</w:t>
            </w:r>
            <w:r w:rsidR="00DE5FEE">
              <w:t xml:space="preserve"> </w:t>
            </w:r>
          </w:p>
          <w:p w:rsidR="008C7D83" w:rsidRDefault="00DE5FEE" w:rsidP="00BE4B1D">
            <w:pPr>
              <w:pStyle w:val="Luettelokappale"/>
              <w:numPr>
                <w:ilvl w:val="0"/>
                <w:numId w:val="2"/>
              </w:numPr>
              <w:ind w:left="360"/>
            </w:pPr>
            <w:r>
              <w:t>Tutustutaan kielten</w:t>
            </w:r>
            <w:r w:rsidR="00805B7B">
              <w:t xml:space="preserve"> ja kul</w:t>
            </w:r>
            <w:r w:rsidR="00BE4B1D">
              <w:t xml:space="preserve">ttuurien </w:t>
            </w:r>
            <w:r w:rsidR="00805B7B">
              <w:t>monimuotoisuuteen</w:t>
            </w:r>
            <w:r>
              <w:t xml:space="preserve"> ja opiskeltavan kielen levinneisyyteen.</w:t>
            </w:r>
          </w:p>
        </w:tc>
        <w:tc>
          <w:tcPr>
            <w:tcW w:w="3260" w:type="dxa"/>
          </w:tcPr>
          <w:p w:rsidR="008C7D83" w:rsidRDefault="00EE0CD1" w:rsidP="00BE4B1D">
            <w:pPr>
              <w:pStyle w:val="Luettelokappale"/>
              <w:numPr>
                <w:ilvl w:val="0"/>
                <w:numId w:val="2"/>
              </w:numPr>
              <w:ind w:left="360"/>
            </w:pPr>
            <w:r>
              <w:t>Tutustutaan saksalaiseen kielialueeseen</w:t>
            </w:r>
            <w:r w:rsidR="008179B3">
              <w:t>, saksan kielen asemaan ja sen levinneisyyteen maailmassa.</w:t>
            </w:r>
          </w:p>
        </w:tc>
        <w:tc>
          <w:tcPr>
            <w:tcW w:w="5216" w:type="dxa"/>
          </w:tcPr>
          <w:p w:rsidR="008C7D83" w:rsidRDefault="008C7D83" w:rsidP="001864A7">
            <w:r>
              <w:t>Kulttuurinen osaaminen, vuorovaikutus ja ilmaisu (L2)</w:t>
            </w:r>
          </w:p>
          <w:p w:rsidR="00EE0CD1" w:rsidRDefault="00BE4B1D" w:rsidP="00BE4B1D">
            <w:pPr>
              <w:pStyle w:val="Luettelokappale"/>
              <w:numPr>
                <w:ilvl w:val="0"/>
                <w:numId w:val="3"/>
              </w:numPr>
              <w:ind w:left="360"/>
            </w:pPr>
            <w:r>
              <w:t>Y</w:t>
            </w:r>
            <w:r w:rsidR="00EE0CD1">
              <w:t>htäläisyydet ja erot kielten välillä</w:t>
            </w:r>
          </w:p>
          <w:p w:rsidR="008C7D83" w:rsidRDefault="00BE4B1D" w:rsidP="00BE4B1D">
            <w:pPr>
              <w:pStyle w:val="Luettelokappale"/>
              <w:numPr>
                <w:ilvl w:val="0"/>
                <w:numId w:val="3"/>
              </w:numPr>
              <w:ind w:left="360"/>
            </w:pPr>
            <w:r>
              <w:t>S</w:t>
            </w:r>
            <w:r w:rsidR="00EE0CD1">
              <w:t>aksalaisen kielialueen tunnistaminen</w:t>
            </w:r>
            <w:r w:rsidR="008179B3">
              <w:t xml:space="preserve"> ja sen aseman hahmottaminen</w:t>
            </w:r>
          </w:p>
        </w:tc>
      </w:tr>
      <w:tr w:rsidR="003C106A" w:rsidTr="002A0AF0">
        <w:trPr>
          <w:trHeight w:val="803"/>
        </w:trPr>
        <w:tc>
          <w:tcPr>
            <w:tcW w:w="746" w:type="dxa"/>
            <w:vMerge/>
          </w:tcPr>
          <w:p w:rsidR="008C7D83" w:rsidRDefault="008C7D83" w:rsidP="001864A7"/>
        </w:tc>
        <w:tc>
          <w:tcPr>
            <w:tcW w:w="3069" w:type="dxa"/>
            <w:tcBorders>
              <w:top w:val="single" w:sz="18" w:space="0" w:color="auto"/>
              <w:bottom w:val="single" w:sz="6" w:space="0" w:color="auto"/>
            </w:tcBorders>
          </w:tcPr>
          <w:p w:rsidR="008C7D83" w:rsidRDefault="008C7D83" w:rsidP="001864A7">
            <w:r w:rsidRPr="00213BA5">
              <w:rPr>
                <w:b/>
              </w:rPr>
              <w:t>T2</w:t>
            </w:r>
            <w:r>
              <w:t xml:space="preserve"> </w:t>
            </w:r>
            <w:r w:rsidRPr="009A42EF">
              <w:rPr>
                <w:rFonts w:eastAsia="Calibri" w:cs="Calibri"/>
                <w:color w:val="00B050"/>
              </w:rPr>
              <w:t xml:space="preserve">motivoida oppilasta </w:t>
            </w:r>
            <w:r w:rsidRPr="009A42EF">
              <w:rPr>
                <w:rFonts w:eastAsia="Calibri" w:cs="Calibri"/>
                <w:color w:val="FF0000"/>
              </w:rPr>
              <w:t>arvostamaan</w:t>
            </w:r>
            <w:r w:rsidRPr="00134FD2">
              <w:rPr>
                <w:rFonts w:eastAsia="Calibri" w:cs="Calibri"/>
              </w:rPr>
              <w:t xml:space="preserve"> </w:t>
            </w:r>
            <w:r w:rsidRPr="009A42EF">
              <w:rPr>
                <w:rFonts w:eastAsia="Calibri" w:cs="Calibri"/>
                <w:color w:val="0070C0"/>
              </w:rPr>
              <w:t xml:space="preserve">omaa kieli- ja kulttuuritaustaansa sekä maailman kielellistä ja kulttuurista monimuotoisuutta </w:t>
            </w:r>
            <w:r w:rsidRPr="009A42EF">
              <w:rPr>
                <w:rFonts w:eastAsia="Calibri" w:cs="Calibri"/>
                <w:color w:val="FF0000"/>
              </w:rPr>
              <w:t xml:space="preserve">ja kohtaamaan ihmisiä </w:t>
            </w:r>
            <w:r w:rsidRPr="009A42EF">
              <w:rPr>
                <w:rFonts w:eastAsia="Calibri" w:cs="Calibri"/>
                <w:color w:val="0070C0"/>
              </w:rPr>
              <w:t>ilman arvottavia ennakko-oletuksia</w:t>
            </w:r>
          </w:p>
        </w:tc>
        <w:tc>
          <w:tcPr>
            <w:tcW w:w="3126" w:type="dxa"/>
            <w:tcBorders>
              <w:top w:val="single" w:sz="18" w:space="0" w:color="auto"/>
              <w:bottom w:val="single" w:sz="6" w:space="0" w:color="auto"/>
            </w:tcBorders>
          </w:tcPr>
          <w:p w:rsidR="00BE4B1D" w:rsidRDefault="00EE0CD1" w:rsidP="001864A7">
            <w:r>
              <w:t>S1</w:t>
            </w:r>
            <w:r w:rsidR="00DE5FEE">
              <w:t xml:space="preserve"> </w:t>
            </w:r>
          </w:p>
          <w:p w:rsidR="008C7D83" w:rsidRDefault="00DE5FEE" w:rsidP="00BE4B1D">
            <w:pPr>
              <w:pStyle w:val="Luettelokappale"/>
              <w:numPr>
                <w:ilvl w:val="0"/>
                <w:numId w:val="2"/>
              </w:numPr>
              <w:ind w:left="360"/>
            </w:pPr>
            <w:r>
              <w:t>Pohditaan omaa kieli- ja kulttuuritaustaa ja kiinnitetään huomiota arvostavaan kielenkäyttöön omassa ja kohdekielessä.</w:t>
            </w:r>
          </w:p>
        </w:tc>
        <w:tc>
          <w:tcPr>
            <w:tcW w:w="3260" w:type="dxa"/>
            <w:tcBorders>
              <w:top w:val="single" w:sz="18" w:space="0" w:color="auto"/>
              <w:bottom w:val="single" w:sz="6" w:space="0" w:color="auto"/>
            </w:tcBorders>
          </w:tcPr>
          <w:p w:rsidR="008C7D83" w:rsidRDefault="005C3B41" w:rsidP="00BE4B1D">
            <w:pPr>
              <w:pStyle w:val="Luettelokappale"/>
              <w:numPr>
                <w:ilvl w:val="0"/>
                <w:numId w:val="2"/>
              </w:numPr>
              <w:ind w:left="360"/>
            </w:pPr>
            <w:r>
              <w:t>Tutustutaan</w:t>
            </w:r>
            <w:r w:rsidR="00DE5FEE">
              <w:t xml:space="preserve"> </w:t>
            </w:r>
            <w:r w:rsidR="00EE0CD1">
              <w:t xml:space="preserve">saksalaisen kulttuurin </w:t>
            </w:r>
            <w:r w:rsidR="008179B3">
              <w:t xml:space="preserve">monimuotoisuuteen ja </w:t>
            </w:r>
            <w:r w:rsidR="00EE0CD1">
              <w:t>erityispiirteisiin</w:t>
            </w:r>
            <w:r w:rsidR="008179B3">
              <w:t>, esim. juhlapäiviin ja niiden viettotapoihin</w:t>
            </w:r>
            <w:r w:rsidR="00EE0CD1">
              <w:t>, harjoitellaan kohteliast</w:t>
            </w:r>
            <w:r w:rsidR="008179B3">
              <w:t xml:space="preserve">a kielenkäyttöä </w:t>
            </w:r>
            <w:r w:rsidR="007D534E">
              <w:t xml:space="preserve">erilaisissa </w:t>
            </w:r>
            <w:r w:rsidR="008179B3">
              <w:t>vuorovaikutustilanteissa, kuten tervehdyksissä ja puhutteluissa</w:t>
            </w:r>
            <w:r w:rsidR="00EE0CD1">
              <w:t>.</w:t>
            </w:r>
          </w:p>
        </w:tc>
        <w:tc>
          <w:tcPr>
            <w:tcW w:w="5216" w:type="dxa"/>
            <w:tcBorders>
              <w:top w:val="single" w:sz="18" w:space="0" w:color="auto"/>
              <w:bottom w:val="single" w:sz="6" w:space="0" w:color="auto"/>
            </w:tcBorders>
          </w:tcPr>
          <w:p w:rsidR="008C7D83" w:rsidRDefault="008C7D83" w:rsidP="001864A7">
            <w:proofErr w:type="gramStart"/>
            <w:r>
              <w:t>Ajattelu ja oppimaan oppiminen (L1)</w:t>
            </w:r>
            <w:proofErr w:type="gramEnd"/>
            <w:r>
              <w:t xml:space="preserve"> </w:t>
            </w:r>
          </w:p>
          <w:p w:rsidR="00AA08B8" w:rsidRDefault="00BE4B1D" w:rsidP="00BE4B1D">
            <w:pPr>
              <w:pStyle w:val="Luettelokappale"/>
              <w:numPr>
                <w:ilvl w:val="0"/>
                <w:numId w:val="4"/>
              </w:numPr>
              <w:ind w:left="360"/>
            </w:pPr>
            <w:r>
              <w:t>O</w:t>
            </w:r>
            <w:r w:rsidR="00AA08B8">
              <w:t>mien kokemusten jakaminen saksalaisesta kielialueesta</w:t>
            </w:r>
          </w:p>
          <w:p w:rsidR="008C7D83" w:rsidRDefault="008C7D83" w:rsidP="001864A7">
            <w:r>
              <w:t>Kulttuurinen osaaminen, vuorovaikutus ja ilmaisu (L2)</w:t>
            </w:r>
          </w:p>
          <w:p w:rsidR="007D534E" w:rsidRDefault="00BE4B1D" w:rsidP="00BE4B1D">
            <w:pPr>
              <w:pStyle w:val="Luettelokappale"/>
              <w:numPr>
                <w:ilvl w:val="0"/>
                <w:numId w:val="4"/>
              </w:numPr>
              <w:ind w:left="360"/>
            </w:pPr>
            <w:r>
              <w:t>H</w:t>
            </w:r>
            <w:r w:rsidR="007D534E">
              <w:t>avaintojen teko kulttu</w:t>
            </w:r>
            <w:r w:rsidR="005C3B41">
              <w:t>u</w:t>
            </w:r>
            <w:r w:rsidR="007D534E">
              <w:t>rieroista</w:t>
            </w:r>
          </w:p>
          <w:p w:rsidR="007D534E" w:rsidRDefault="00BE4B1D" w:rsidP="00BE4B1D">
            <w:pPr>
              <w:pStyle w:val="Luettelokappale"/>
              <w:numPr>
                <w:ilvl w:val="0"/>
                <w:numId w:val="4"/>
              </w:numPr>
              <w:ind w:left="360"/>
            </w:pPr>
            <w:r>
              <w:t>O</w:t>
            </w:r>
            <w:r w:rsidR="007D534E">
              <w:t>man kulttuurin erityispiirteiden pohtiminen</w:t>
            </w:r>
          </w:p>
          <w:p w:rsidR="007D534E" w:rsidRDefault="00BE4B1D" w:rsidP="00BE4B1D">
            <w:pPr>
              <w:pStyle w:val="Luettelokappale"/>
              <w:numPr>
                <w:ilvl w:val="0"/>
                <w:numId w:val="4"/>
              </w:numPr>
              <w:ind w:left="360"/>
            </w:pPr>
            <w:r>
              <w:t>A</w:t>
            </w:r>
            <w:r w:rsidR="007D534E">
              <w:t>rvostava ihmisten kohtaaminen ja hyvät tavat eri kulttuureissa</w:t>
            </w:r>
          </w:p>
          <w:p w:rsidR="008C7D83" w:rsidRDefault="00BE4B1D" w:rsidP="00BE4B1D">
            <w:pPr>
              <w:pStyle w:val="Luettelokappale"/>
              <w:numPr>
                <w:ilvl w:val="0"/>
                <w:numId w:val="4"/>
              </w:numPr>
              <w:ind w:left="360"/>
            </w:pPr>
            <w:r>
              <w:t>T</w:t>
            </w:r>
            <w:r w:rsidR="00EE0CD1">
              <w:t>oiminnalliset työtavat parin ja ryhmän kanssa harjoittelussa</w:t>
            </w:r>
          </w:p>
        </w:tc>
      </w:tr>
      <w:tr w:rsidR="003C106A" w:rsidTr="002A0AF0">
        <w:trPr>
          <w:trHeight w:val="567"/>
        </w:trPr>
        <w:tc>
          <w:tcPr>
            <w:tcW w:w="746" w:type="dxa"/>
            <w:vMerge/>
          </w:tcPr>
          <w:p w:rsidR="008C7D83" w:rsidRDefault="008C7D83" w:rsidP="001864A7"/>
        </w:tc>
        <w:tc>
          <w:tcPr>
            <w:tcW w:w="3069" w:type="dxa"/>
            <w:tcBorders>
              <w:top w:val="single" w:sz="18" w:space="0" w:color="auto"/>
            </w:tcBorders>
          </w:tcPr>
          <w:p w:rsidR="008C7D83" w:rsidRDefault="008C7D83" w:rsidP="001864A7">
            <w:pPr>
              <w:rPr>
                <w:b/>
              </w:rPr>
            </w:pPr>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sekä tukea 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
        </w:tc>
        <w:tc>
          <w:tcPr>
            <w:tcW w:w="3126" w:type="dxa"/>
            <w:tcBorders>
              <w:top w:val="single" w:sz="18" w:space="0" w:color="auto"/>
            </w:tcBorders>
          </w:tcPr>
          <w:p w:rsidR="00BE4B1D" w:rsidRDefault="00EE0CD1" w:rsidP="007D534E">
            <w:r w:rsidRPr="00271A24">
              <w:t>S1</w:t>
            </w:r>
            <w:r w:rsidR="00DE5FEE">
              <w:t xml:space="preserve"> </w:t>
            </w:r>
          </w:p>
          <w:p w:rsidR="008C7D83" w:rsidRPr="00271A24" w:rsidRDefault="007D534E" w:rsidP="00BE4B1D">
            <w:pPr>
              <w:pStyle w:val="Luettelokappale"/>
              <w:numPr>
                <w:ilvl w:val="0"/>
                <w:numId w:val="2"/>
              </w:numPr>
              <w:ind w:left="360"/>
            </w:pPr>
            <w:r>
              <w:t>Herätetään uteliaisuus kieltä kohtaan.</w:t>
            </w:r>
          </w:p>
        </w:tc>
        <w:tc>
          <w:tcPr>
            <w:tcW w:w="3260" w:type="dxa"/>
            <w:tcBorders>
              <w:top w:val="single" w:sz="18" w:space="0" w:color="auto"/>
            </w:tcBorders>
          </w:tcPr>
          <w:p w:rsidR="00BE4B1D" w:rsidRDefault="007D534E" w:rsidP="00BE4B1D">
            <w:pPr>
              <w:pStyle w:val="Luettelokappale"/>
              <w:numPr>
                <w:ilvl w:val="0"/>
                <w:numId w:val="2"/>
              </w:numPr>
              <w:ind w:left="360"/>
            </w:pPr>
            <w:r>
              <w:t xml:space="preserve">Tutustutaan kielten monimuotoisuuteen. </w:t>
            </w:r>
          </w:p>
          <w:p w:rsidR="008C7D83" w:rsidRPr="00BE4B1D" w:rsidRDefault="007D534E" w:rsidP="00BE4B1D">
            <w:pPr>
              <w:pStyle w:val="Luettelokappale"/>
              <w:numPr>
                <w:ilvl w:val="0"/>
                <w:numId w:val="2"/>
              </w:numPr>
              <w:ind w:left="360"/>
              <w:rPr>
                <w:b/>
              </w:rPr>
            </w:pPr>
            <w:r>
              <w:t>Tehdään havaintoja sanojen lainautumisesta kielestä toiseen.</w:t>
            </w:r>
            <w:r w:rsidR="00E207D5">
              <w:t xml:space="preserve"> </w:t>
            </w:r>
            <w:r w:rsidR="00EE0CD1">
              <w:t>H</w:t>
            </w:r>
            <w:r w:rsidR="00607F2F">
              <w:t xml:space="preserve">arjoitellaan tunnistamaan </w:t>
            </w:r>
            <w:r w:rsidR="00CC2590">
              <w:t xml:space="preserve">saksan </w:t>
            </w:r>
            <w:r w:rsidR="00EE0CD1">
              <w:t xml:space="preserve">ja suomen kielen (sekä muiden oppilaille tuttujen kielten) </w:t>
            </w:r>
            <w:r w:rsidR="00485D83">
              <w:t xml:space="preserve">rakenteellisia ja sanastollisia </w:t>
            </w:r>
            <w:r w:rsidR="00EE0CD1">
              <w:t xml:space="preserve">yhtymäkohtia </w:t>
            </w:r>
            <w:r w:rsidR="00485D83">
              <w:t>ja eroavuuksia</w:t>
            </w:r>
            <w:r w:rsidR="00376DF4">
              <w:t xml:space="preserve"> ja sanojen lainautumista</w:t>
            </w:r>
            <w:r w:rsidR="00485D83">
              <w:t>.</w:t>
            </w:r>
          </w:p>
        </w:tc>
        <w:tc>
          <w:tcPr>
            <w:tcW w:w="5216" w:type="dxa"/>
            <w:tcBorders>
              <w:top w:val="single" w:sz="18" w:space="0" w:color="auto"/>
            </w:tcBorders>
          </w:tcPr>
          <w:p w:rsidR="008C7D83" w:rsidRDefault="008C7D83" w:rsidP="001864A7">
            <w:proofErr w:type="gramStart"/>
            <w:r>
              <w:t>Ajattelu ja oppimaan oppiminen (L1)</w:t>
            </w:r>
            <w:proofErr w:type="gramEnd"/>
            <w:r>
              <w:t xml:space="preserve"> </w:t>
            </w:r>
          </w:p>
          <w:p w:rsidR="00376DF4" w:rsidRDefault="00BE4B1D" w:rsidP="00BE4B1D">
            <w:pPr>
              <w:pStyle w:val="Luettelokappale"/>
              <w:numPr>
                <w:ilvl w:val="0"/>
                <w:numId w:val="5"/>
              </w:numPr>
              <w:ind w:left="360"/>
            </w:pPr>
            <w:r>
              <w:t>H</w:t>
            </w:r>
            <w:r w:rsidR="00376DF4">
              <w:t>avaintojen tekoa kielten yhtäläisyyksistä ja eroista</w:t>
            </w:r>
          </w:p>
          <w:p w:rsidR="00376DF4" w:rsidRDefault="00BE4B1D" w:rsidP="00BE4B1D">
            <w:pPr>
              <w:pStyle w:val="Luettelokappale"/>
              <w:numPr>
                <w:ilvl w:val="0"/>
                <w:numId w:val="5"/>
              </w:numPr>
              <w:ind w:left="360"/>
            </w:pPr>
            <w:r>
              <w:t>A</w:t>
            </w:r>
            <w:r w:rsidR="00376DF4">
              <w:t>sioiden välisten yhteyksien huomaaminen</w:t>
            </w:r>
          </w:p>
          <w:p w:rsidR="008C7D83" w:rsidRDefault="008C7D83" w:rsidP="001864A7">
            <w:r>
              <w:t>Kulttuurinen osaaminen, vuorovaikutus ja ilmaisu (L2)</w:t>
            </w:r>
          </w:p>
          <w:p w:rsidR="00EE0CD1" w:rsidRDefault="00BE4B1D" w:rsidP="00BE4B1D">
            <w:pPr>
              <w:pStyle w:val="Luettelokappale"/>
              <w:numPr>
                <w:ilvl w:val="0"/>
                <w:numId w:val="6"/>
              </w:numPr>
              <w:ind w:left="360"/>
            </w:pPr>
            <w:r>
              <w:t>K</w:t>
            </w:r>
            <w:r w:rsidR="00376DF4">
              <w:t>ielellisten juurten pohtiminen</w:t>
            </w:r>
          </w:p>
          <w:p w:rsidR="008C7D83" w:rsidRPr="00BE4B1D" w:rsidRDefault="00BE4B1D" w:rsidP="00BE4B1D">
            <w:pPr>
              <w:pStyle w:val="Luettelokappale"/>
              <w:numPr>
                <w:ilvl w:val="0"/>
                <w:numId w:val="6"/>
              </w:numPr>
              <w:ind w:left="360"/>
              <w:rPr>
                <w:b/>
              </w:rPr>
            </w:pPr>
            <w:r>
              <w:t>T</w:t>
            </w:r>
            <w:r w:rsidR="00EE0CD1">
              <w:t>uetaan kasvua monipuoliseksi kielenkäyttäjäksi</w:t>
            </w:r>
          </w:p>
        </w:tc>
      </w:tr>
      <w:tr w:rsidR="003C106A" w:rsidTr="002A0AF0">
        <w:trPr>
          <w:trHeight w:val="567"/>
        </w:trPr>
        <w:tc>
          <w:tcPr>
            <w:tcW w:w="746" w:type="dxa"/>
            <w:vMerge/>
            <w:tcBorders>
              <w:bottom w:val="single" w:sz="6" w:space="0" w:color="auto"/>
            </w:tcBorders>
          </w:tcPr>
          <w:p w:rsidR="008C7D83" w:rsidRDefault="008C7D83" w:rsidP="001864A7"/>
        </w:tc>
        <w:tc>
          <w:tcPr>
            <w:tcW w:w="3069" w:type="dxa"/>
            <w:tcBorders>
              <w:top w:val="single" w:sz="18" w:space="0" w:color="auto"/>
            </w:tcBorders>
          </w:tcPr>
          <w:p w:rsidR="008C7D83" w:rsidRDefault="008C7D83" w:rsidP="001864A7">
            <w:pPr>
              <w:rPr>
                <w:b/>
              </w:rPr>
            </w:pPr>
            <w:r>
              <w:rPr>
                <w:b/>
              </w:rPr>
              <w:t xml:space="preserve">T4 </w:t>
            </w:r>
            <w:r w:rsidRPr="00A712D1">
              <w:rPr>
                <w:rFonts w:eastAsia="Calibri" w:cs="Calibri"/>
                <w:color w:val="00B050"/>
              </w:rPr>
              <w:t xml:space="preserve">ohjata oppilasta </w:t>
            </w:r>
            <w:r w:rsidRPr="009A42EF">
              <w:rPr>
                <w:rFonts w:eastAsia="Calibri" w:cs="Calibri"/>
                <w:color w:val="FF0000"/>
              </w:rPr>
              <w:t>löytämään</w:t>
            </w:r>
            <w:r w:rsidRPr="00134FD2">
              <w:rPr>
                <w:rFonts w:eastAsia="Calibri" w:cs="Calibri"/>
                <w:color w:val="000000"/>
              </w:rPr>
              <w:t xml:space="preserve"> </w:t>
            </w:r>
            <w:r w:rsidRPr="009A42EF">
              <w:rPr>
                <w:rFonts w:eastAsia="Calibri" w:cs="Calibri"/>
                <w:color w:val="0070C0"/>
              </w:rPr>
              <w:t>kohdekielistä aineistoa</w:t>
            </w:r>
          </w:p>
        </w:tc>
        <w:tc>
          <w:tcPr>
            <w:tcW w:w="3126" w:type="dxa"/>
            <w:tcBorders>
              <w:top w:val="single" w:sz="18" w:space="0" w:color="auto"/>
            </w:tcBorders>
          </w:tcPr>
          <w:p w:rsidR="00BE4B1D" w:rsidRDefault="002D7F64" w:rsidP="001864A7">
            <w:r w:rsidRPr="00271A24">
              <w:t>S1</w:t>
            </w:r>
            <w:r w:rsidR="00805B7B">
              <w:t xml:space="preserve"> </w:t>
            </w:r>
          </w:p>
          <w:p w:rsidR="00EE0CD1" w:rsidRPr="00376DF4" w:rsidRDefault="00805B7B" w:rsidP="001864A7">
            <w:pPr>
              <w:pStyle w:val="Luettelokappale"/>
              <w:numPr>
                <w:ilvl w:val="0"/>
                <w:numId w:val="7"/>
              </w:numPr>
              <w:ind w:left="360"/>
            </w:pPr>
            <w:r>
              <w:t>Tutustutaan kielten ja kulttuurien monimuotoisuuteen</w:t>
            </w:r>
            <w:r w:rsidR="00376DF4">
              <w:t>.</w:t>
            </w:r>
          </w:p>
        </w:tc>
        <w:tc>
          <w:tcPr>
            <w:tcW w:w="3260" w:type="dxa"/>
            <w:tcBorders>
              <w:top w:val="single" w:sz="18" w:space="0" w:color="auto"/>
            </w:tcBorders>
          </w:tcPr>
          <w:p w:rsidR="008C7D83" w:rsidRPr="00FE0DDC" w:rsidRDefault="00FE0DDC" w:rsidP="00BE4B1D">
            <w:pPr>
              <w:pStyle w:val="Luettelokappale"/>
              <w:numPr>
                <w:ilvl w:val="0"/>
                <w:numId w:val="7"/>
              </w:numPr>
              <w:ind w:left="360"/>
            </w:pPr>
            <w:r w:rsidRPr="00FE0DDC">
              <w:t>Tutustutaan erilaisiin saksankielisiin ikätason ja kielitaidon mukaisiin aineistoihin.</w:t>
            </w:r>
          </w:p>
        </w:tc>
        <w:tc>
          <w:tcPr>
            <w:tcW w:w="5216" w:type="dxa"/>
            <w:tcBorders>
              <w:top w:val="single" w:sz="18" w:space="0" w:color="auto"/>
            </w:tcBorders>
          </w:tcPr>
          <w:p w:rsidR="008C7D83" w:rsidRDefault="008C7D83" w:rsidP="001864A7">
            <w:r>
              <w:t>Kulttuurinen osaaminen, vuorovaikutus ja ilmaisu (L2)</w:t>
            </w:r>
          </w:p>
          <w:p w:rsidR="004F7889" w:rsidRDefault="00BE4B1D" w:rsidP="00BE4B1D">
            <w:pPr>
              <w:pStyle w:val="Luettelokappale"/>
              <w:numPr>
                <w:ilvl w:val="0"/>
                <w:numId w:val="8"/>
              </w:numPr>
              <w:ind w:left="360"/>
            </w:pPr>
            <w:r>
              <w:t>E</w:t>
            </w:r>
            <w:r w:rsidR="004F7889">
              <w:t>rilaisten toimintatapojen ja kulttuurien vertailu</w:t>
            </w:r>
          </w:p>
          <w:p w:rsidR="008C7D83" w:rsidRDefault="008C7D83" w:rsidP="00BE4B1D">
            <w:r>
              <w:t>Itsestä huolehtiminen ja arjen taidot (L3)</w:t>
            </w:r>
          </w:p>
          <w:p w:rsidR="004F7889" w:rsidRPr="002B0597" w:rsidRDefault="00BE4B1D" w:rsidP="00BE4B1D">
            <w:pPr>
              <w:pStyle w:val="Luettelokappale"/>
              <w:numPr>
                <w:ilvl w:val="0"/>
                <w:numId w:val="8"/>
              </w:numPr>
              <w:ind w:left="360"/>
            </w:pPr>
            <w:r>
              <w:t>T</w:t>
            </w:r>
            <w:r w:rsidR="004F7889">
              <w:t>iedon hankkimisen harjoitteleminen</w:t>
            </w:r>
          </w:p>
        </w:tc>
      </w:tr>
      <w:tr w:rsidR="003C106A" w:rsidTr="002A0AF0">
        <w:tc>
          <w:tcPr>
            <w:tcW w:w="746" w:type="dxa"/>
            <w:vMerge w:val="restart"/>
            <w:tcBorders>
              <w:top w:val="single" w:sz="6" w:space="0" w:color="auto"/>
            </w:tcBorders>
            <w:textDirection w:val="btLr"/>
          </w:tcPr>
          <w:p w:rsidR="00EE0CD1" w:rsidRPr="0091235B" w:rsidRDefault="00EE0CD1" w:rsidP="001864A7">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EE0CD1" w:rsidRDefault="00EE0CD1" w:rsidP="001864A7">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tc>
        <w:tc>
          <w:tcPr>
            <w:tcW w:w="3126" w:type="dxa"/>
            <w:tcBorders>
              <w:top w:val="single" w:sz="18" w:space="0" w:color="auto"/>
              <w:bottom w:val="single" w:sz="6" w:space="0" w:color="auto"/>
            </w:tcBorders>
          </w:tcPr>
          <w:p w:rsidR="00BE4B1D" w:rsidRDefault="00EE0CD1" w:rsidP="00FE733E">
            <w:r>
              <w:t>S</w:t>
            </w:r>
            <w:r w:rsidR="00841519">
              <w:t>2</w:t>
            </w:r>
            <w:r w:rsidR="004F7889">
              <w:t xml:space="preserve"> </w:t>
            </w:r>
          </w:p>
          <w:p w:rsidR="00EE0CD1" w:rsidRDefault="00FE733E" w:rsidP="00BE4B1D">
            <w:pPr>
              <w:pStyle w:val="Luettelokappale"/>
              <w:numPr>
                <w:ilvl w:val="0"/>
                <w:numId w:val="8"/>
              </w:numPr>
              <w:ind w:left="360"/>
            </w:pPr>
            <w:r>
              <w:t>Opetellaan suunnittelemaan toimintaa yhdessä,</w:t>
            </w:r>
            <w:r w:rsidR="00E207D5">
              <w:t xml:space="preserve"> asettamaan tavoitteita,</w:t>
            </w:r>
            <w:r>
              <w:t xml:space="preserve"> antamaan ja ottamaan vastaan</w:t>
            </w:r>
            <w:r w:rsidR="00E207D5">
              <w:t xml:space="preserve"> palautetta</w:t>
            </w:r>
            <w:r>
              <w:t xml:space="preserve">. </w:t>
            </w:r>
          </w:p>
        </w:tc>
        <w:tc>
          <w:tcPr>
            <w:tcW w:w="3260" w:type="dxa"/>
            <w:tcBorders>
              <w:top w:val="single" w:sz="18" w:space="0" w:color="auto"/>
              <w:bottom w:val="single" w:sz="6" w:space="0" w:color="auto"/>
            </w:tcBorders>
          </w:tcPr>
          <w:p w:rsidR="00841519" w:rsidRPr="00376DF4" w:rsidRDefault="00C10124" w:rsidP="00BE4B1D">
            <w:pPr>
              <w:pStyle w:val="Luettelokappale"/>
              <w:numPr>
                <w:ilvl w:val="0"/>
                <w:numId w:val="8"/>
              </w:numPr>
              <w:ind w:left="360"/>
            </w:pPr>
            <w:r>
              <w:t>Oppilas harjoittelee asettamaan tavoitteita</w:t>
            </w:r>
            <w:r w:rsidR="00841519" w:rsidRPr="00376DF4">
              <w:t xml:space="preserve"> oppimiselle.</w:t>
            </w:r>
          </w:p>
          <w:p w:rsidR="00BE4B1D" w:rsidRDefault="00EE0CD1" w:rsidP="00BE4B1D">
            <w:pPr>
              <w:pStyle w:val="Luettelokappale"/>
              <w:numPr>
                <w:ilvl w:val="0"/>
                <w:numId w:val="8"/>
              </w:numPr>
              <w:ind w:left="360"/>
            </w:pPr>
            <w:r w:rsidRPr="00376DF4">
              <w:t>Oppilasta rohkaistaan</w:t>
            </w:r>
            <w:r>
              <w:t xml:space="preserve"> </w:t>
            </w:r>
            <w:r w:rsidR="00C10124">
              <w:t xml:space="preserve">toisten kannustamiseen ja </w:t>
            </w:r>
            <w:r>
              <w:t>kielenkäytt</w:t>
            </w:r>
            <w:r w:rsidR="00C10124">
              <w:t xml:space="preserve">öön vähäiselläkin kielitaidolla ja. </w:t>
            </w:r>
          </w:p>
          <w:p w:rsidR="00EE0CD1" w:rsidRDefault="00EE0CD1" w:rsidP="00BE4B1D">
            <w:pPr>
              <w:pStyle w:val="Luettelokappale"/>
              <w:numPr>
                <w:ilvl w:val="0"/>
                <w:numId w:val="8"/>
              </w:numPr>
              <w:ind w:left="360"/>
            </w:pPr>
            <w:r>
              <w:t xml:space="preserve">Harjoitellaan myös kiertoilmauksia ja ei-kielellisiä tapoja kommunikoida ja reagoida. </w:t>
            </w:r>
          </w:p>
          <w:p w:rsidR="00EE0CD1" w:rsidRDefault="00EE0CD1" w:rsidP="00C77FD2">
            <w:pPr>
              <w:pStyle w:val="Luettelokappale"/>
              <w:numPr>
                <w:ilvl w:val="0"/>
                <w:numId w:val="8"/>
              </w:numPr>
              <w:ind w:left="360"/>
            </w:pPr>
            <w:r>
              <w:t>Viestinnällisessä harjoittelussa käytetään hyväksi monipuolisia oppimisen tapoja, kuten pelejä, leikkejä, lau</w:t>
            </w:r>
            <w:r w:rsidR="00FE733E">
              <w:t>luja pari- ja ryhmäharjoituksia sekä draamaa.</w:t>
            </w:r>
          </w:p>
          <w:p w:rsidR="002A0AF0" w:rsidRDefault="002A0AF0" w:rsidP="002A0AF0"/>
          <w:p w:rsidR="002A0AF0" w:rsidRDefault="002A0AF0" w:rsidP="002A0AF0"/>
          <w:p w:rsidR="002A0AF0" w:rsidRDefault="002A0AF0" w:rsidP="002A0AF0"/>
        </w:tc>
        <w:tc>
          <w:tcPr>
            <w:tcW w:w="5216" w:type="dxa"/>
            <w:tcBorders>
              <w:top w:val="single" w:sz="18" w:space="0" w:color="auto"/>
              <w:bottom w:val="single" w:sz="6" w:space="0" w:color="auto"/>
            </w:tcBorders>
          </w:tcPr>
          <w:p w:rsidR="00EE0CD1" w:rsidRDefault="00EE0CD1" w:rsidP="001864A7">
            <w:proofErr w:type="gramStart"/>
            <w:r>
              <w:t>Ajattelu ja oppimaan oppiminen (L1)</w:t>
            </w:r>
            <w:proofErr w:type="gramEnd"/>
            <w:r>
              <w:t xml:space="preserve"> </w:t>
            </w:r>
          </w:p>
          <w:p w:rsidR="00EE0CD1" w:rsidRDefault="00BE4B1D" w:rsidP="00BE4B1D">
            <w:pPr>
              <w:pStyle w:val="Luettelokappale"/>
              <w:numPr>
                <w:ilvl w:val="0"/>
                <w:numId w:val="9"/>
              </w:numPr>
              <w:ind w:left="360"/>
            </w:pPr>
            <w:r>
              <w:t>Y</w:t>
            </w:r>
            <w:r w:rsidR="00EE0CD1">
              <w:t>hdessä työskentelyn taidot</w:t>
            </w:r>
          </w:p>
          <w:p w:rsidR="00EE0CD1" w:rsidRDefault="00BE4B1D" w:rsidP="00BE4B1D">
            <w:pPr>
              <w:pStyle w:val="Luettelokappale"/>
              <w:numPr>
                <w:ilvl w:val="0"/>
                <w:numId w:val="9"/>
              </w:numPr>
              <w:ind w:left="360"/>
            </w:pPr>
            <w:r>
              <w:t>T</w:t>
            </w:r>
            <w:r w:rsidR="00841519">
              <w:t>avoitteiden asettaminen</w:t>
            </w:r>
          </w:p>
          <w:p w:rsidR="00EE0CD1" w:rsidRDefault="00EE0CD1" w:rsidP="00BE4B1D">
            <w:r>
              <w:t>Itsestä huolehtiminen ja arjen taidot (L3)</w:t>
            </w:r>
          </w:p>
          <w:p w:rsidR="00EE0CD1" w:rsidRDefault="00BE4B1D" w:rsidP="00BE4B1D">
            <w:pPr>
              <w:pStyle w:val="Luettelokappale"/>
              <w:numPr>
                <w:ilvl w:val="0"/>
                <w:numId w:val="9"/>
              </w:numPr>
              <w:ind w:left="360"/>
            </w:pPr>
            <w:r>
              <w:t>P</w:t>
            </w:r>
            <w:r w:rsidR="00EE0CD1">
              <w:t>elien ja leikkien yhteydessä harjoitellaan ymmärtämään sääntöjä ja sopimuksia</w:t>
            </w:r>
          </w:p>
          <w:p w:rsidR="00EE0CD1" w:rsidRDefault="00BE4B1D" w:rsidP="00BE4B1D">
            <w:pPr>
              <w:pStyle w:val="Luettelokappale"/>
              <w:numPr>
                <w:ilvl w:val="0"/>
                <w:numId w:val="9"/>
              </w:numPr>
              <w:ind w:left="360"/>
            </w:pPr>
            <w:r>
              <w:t>O</w:t>
            </w:r>
            <w:r w:rsidR="00EE0CD1">
              <w:t>ppilas ottaa vastuuta oppimisilmapiiristä omalta osaltaan ja harjoittaa sosiaalisia taitojaan</w:t>
            </w:r>
          </w:p>
        </w:tc>
      </w:tr>
      <w:tr w:rsidR="003C106A" w:rsidTr="002A0AF0">
        <w:tc>
          <w:tcPr>
            <w:tcW w:w="746" w:type="dxa"/>
            <w:vMerge/>
          </w:tcPr>
          <w:p w:rsidR="00EE0CD1" w:rsidRDefault="00EE0CD1" w:rsidP="001864A7"/>
        </w:tc>
        <w:tc>
          <w:tcPr>
            <w:tcW w:w="3069" w:type="dxa"/>
            <w:tcBorders>
              <w:top w:val="single" w:sz="18" w:space="0" w:color="auto"/>
              <w:bottom w:val="single" w:sz="6" w:space="0" w:color="auto"/>
            </w:tcBorders>
          </w:tcPr>
          <w:p w:rsidR="00EE0CD1" w:rsidRDefault="00EE0CD1" w:rsidP="001864A7">
            <w:r>
              <w:rPr>
                <w:b/>
              </w:rPr>
              <w:t>T6</w:t>
            </w:r>
            <w:r>
              <w:t xml:space="preserve"> </w:t>
            </w:r>
            <w:r w:rsidRPr="00A17D42">
              <w:rPr>
                <w:rFonts w:eastAsia="Calibri" w:cs="Calibri"/>
                <w:color w:val="00B050"/>
              </w:rPr>
              <w:t xml:space="preserve">ohjata oppilasta </w:t>
            </w:r>
            <w:r w:rsidRPr="00A17D42">
              <w:rPr>
                <w:rFonts w:eastAsia="Calibri" w:cs="Calibri"/>
                <w:color w:val="FF0000"/>
              </w:rPr>
              <w:t>ottamaan vastuuta omasta</w:t>
            </w:r>
            <w:r w:rsidRPr="00134FD2">
              <w:rPr>
                <w:rFonts w:eastAsia="Calibri" w:cs="Calibri"/>
                <w:color w:val="000000"/>
              </w:rPr>
              <w:t xml:space="preserve"> </w:t>
            </w:r>
            <w:r w:rsidRPr="00A17D42">
              <w:rPr>
                <w:rFonts w:eastAsia="Calibri" w:cs="Calibri"/>
                <w:color w:val="0070C0"/>
              </w:rPr>
              <w:t>kielenopiskelustaan</w:t>
            </w:r>
            <w:r w:rsidRPr="00134FD2">
              <w:rPr>
                <w:rFonts w:eastAsia="Calibri" w:cs="Calibri"/>
                <w:color w:val="000000"/>
              </w:rPr>
              <w:t xml:space="preserve"> </w:t>
            </w:r>
            <w:r w:rsidRPr="00A17D42">
              <w:rPr>
                <w:rFonts w:eastAsia="Calibri" w:cs="Calibri"/>
                <w:color w:val="00B050"/>
              </w:rPr>
              <w:t>ja kannustaa</w:t>
            </w:r>
            <w:r w:rsidRPr="00134FD2">
              <w:rPr>
                <w:rFonts w:eastAsia="Calibri" w:cs="Calibri"/>
                <w:color w:val="000000"/>
              </w:rPr>
              <w:t xml:space="preserve"> </w:t>
            </w:r>
            <w:r w:rsidRPr="00A17D42">
              <w:rPr>
                <w:rFonts w:eastAsia="Calibri" w:cs="Calibri"/>
                <w:color w:val="FF0000"/>
              </w:rPr>
              <w:t>harjaannuttamaan</w:t>
            </w:r>
            <w:r w:rsidRPr="00134FD2">
              <w:rPr>
                <w:rFonts w:eastAsia="Calibri" w:cs="Calibri"/>
                <w:color w:val="000000"/>
              </w:rPr>
              <w:t xml:space="preserve"> </w:t>
            </w:r>
            <w:r w:rsidRPr="00A17D42">
              <w:rPr>
                <w:rFonts w:eastAsia="Calibri" w:cs="Calibri"/>
                <w:color w:val="0070C0"/>
              </w:rPr>
              <w:t xml:space="preserve">kielitaitoaan rohkeasti ja myös tieto- ja viestintäteknologiaa käyttäen </w:t>
            </w:r>
            <w:r w:rsidRPr="00A17D42">
              <w:rPr>
                <w:rFonts w:eastAsia="Calibri" w:cs="Calibri"/>
                <w:color w:val="FF0000"/>
              </w:rPr>
              <w:t xml:space="preserve">sekä kokeilemaan, </w:t>
            </w:r>
            <w:r w:rsidRPr="00A17D42">
              <w:rPr>
                <w:rFonts w:eastAsia="Calibri" w:cs="Calibri"/>
                <w:color w:val="0070C0"/>
              </w:rPr>
              <w:t>millaiset tavat oppia kieliä sopivat hänelle parhaiten</w:t>
            </w:r>
          </w:p>
        </w:tc>
        <w:tc>
          <w:tcPr>
            <w:tcW w:w="3126" w:type="dxa"/>
            <w:tcBorders>
              <w:top w:val="single" w:sz="18" w:space="0" w:color="auto"/>
              <w:bottom w:val="single" w:sz="6" w:space="0" w:color="auto"/>
            </w:tcBorders>
          </w:tcPr>
          <w:p w:rsidR="00BE4B1D" w:rsidRDefault="00EE0CD1" w:rsidP="00FE733E">
            <w:r>
              <w:t>S</w:t>
            </w:r>
            <w:r w:rsidR="008C2733">
              <w:t>2</w:t>
            </w:r>
            <w:r w:rsidR="00FE733E">
              <w:t xml:space="preserve">  </w:t>
            </w:r>
          </w:p>
          <w:p w:rsidR="00EE0CD1" w:rsidRDefault="00FE733E" w:rsidP="00BE4B1D">
            <w:pPr>
              <w:pStyle w:val="Luettelokappale"/>
              <w:numPr>
                <w:ilvl w:val="0"/>
                <w:numId w:val="10"/>
              </w:numPr>
              <w:ind w:left="360"/>
            </w:pPr>
            <w:r>
              <w:t xml:space="preserve">Opetellaan </w:t>
            </w:r>
            <w:r w:rsidR="00E207D5">
              <w:t>tehokkaita kielenopiskelutapoja</w:t>
            </w:r>
            <w:r w:rsidR="00046ACD">
              <w:t xml:space="preserve"> ja vastu</w:t>
            </w:r>
            <w:r w:rsidR="00E207D5">
              <w:t>unottoa omasta kieltenopiskelusta.</w:t>
            </w:r>
          </w:p>
        </w:tc>
        <w:tc>
          <w:tcPr>
            <w:tcW w:w="3260" w:type="dxa"/>
            <w:tcBorders>
              <w:top w:val="single" w:sz="18" w:space="0" w:color="auto"/>
              <w:bottom w:val="single" w:sz="6" w:space="0" w:color="auto"/>
            </w:tcBorders>
          </w:tcPr>
          <w:p w:rsidR="00BE4B1D" w:rsidRDefault="00BD2E31" w:rsidP="00BE4B1D">
            <w:pPr>
              <w:pStyle w:val="Luettelokappale"/>
              <w:numPr>
                <w:ilvl w:val="0"/>
                <w:numId w:val="10"/>
              </w:numPr>
              <w:ind w:left="360"/>
            </w:pPr>
            <w:r>
              <w:t xml:space="preserve">Ohjataan oppilasta uusien sanojen ja rakenteiden aktiiviseen käyttöön omissa ilmauksissa. </w:t>
            </w:r>
          </w:p>
          <w:p w:rsidR="00BE4B1D" w:rsidRDefault="00295D36" w:rsidP="00BE4B1D">
            <w:pPr>
              <w:pStyle w:val="Luettelokappale"/>
              <w:numPr>
                <w:ilvl w:val="0"/>
                <w:numId w:val="10"/>
              </w:numPr>
              <w:ind w:left="360"/>
            </w:pPr>
            <w:r>
              <w:t>Opetellaan tuntemattoman sanan merkityksen päättelemistä asiayhteydestä.</w:t>
            </w:r>
          </w:p>
          <w:p w:rsidR="00EE0CD1" w:rsidRDefault="00EE0CD1" w:rsidP="00BE4B1D">
            <w:pPr>
              <w:pStyle w:val="Luettelokappale"/>
              <w:numPr>
                <w:ilvl w:val="0"/>
                <w:numId w:val="10"/>
              </w:numPr>
              <w:ind w:left="360"/>
            </w:pPr>
            <w:r>
              <w:t>M</w:t>
            </w:r>
            <w:r w:rsidR="00B455C1">
              <w:t>ietitään er</w:t>
            </w:r>
            <w:r w:rsidR="00295D36">
              <w:t xml:space="preserve">ilaisia tapoja oppia ja erilaisia </w:t>
            </w:r>
            <w:proofErr w:type="spellStart"/>
            <w:r w:rsidR="00295D36">
              <w:t>muistiinpainamiskeinoja</w:t>
            </w:r>
            <w:proofErr w:type="spellEnd"/>
            <w:r w:rsidR="00B455C1">
              <w:t>.</w:t>
            </w:r>
          </w:p>
          <w:p w:rsidR="00BE4B1D" w:rsidRDefault="008C2733" w:rsidP="00BE4B1D">
            <w:pPr>
              <w:pStyle w:val="Luettelokappale"/>
              <w:numPr>
                <w:ilvl w:val="0"/>
                <w:numId w:val="10"/>
              </w:numPr>
              <w:ind w:left="360"/>
            </w:pPr>
            <w:r>
              <w:t>Oppilas harjoittelee ottamaan vastuuta oman kielitaidon kehittymisestä</w:t>
            </w:r>
            <w:r w:rsidR="00295D36">
              <w:t xml:space="preserve"> arvioimalla työskentelytapojaan</w:t>
            </w:r>
            <w:r>
              <w:t xml:space="preserve">. </w:t>
            </w:r>
          </w:p>
          <w:p w:rsidR="002A0AF0" w:rsidRDefault="008C2733" w:rsidP="00C77FD2">
            <w:pPr>
              <w:pStyle w:val="Luettelokappale"/>
              <w:numPr>
                <w:ilvl w:val="0"/>
                <w:numId w:val="10"/>
              </w:numPr>
              <w:ind w:left="360"/>
            </w:pPr>
            <w:r>
              <w:t>E</w:t>
            </w:r>
            <w:r w:rsidR="00EE0CD1">
              <w:t xml:space="preserve">tenemistään </w:t>
            </w:r>
            <w:r>
              <w:t xml:space="preserve">voi seurata </w:t>
            </w:r>
            <w:r w:rsidR="00EE0CD1">
              <w:t>esim. Eurooppalaisen kielisalkun avulla.</w:t>
            </w:r>
          </w:p>
          <w:p w:rsidR="00FF1D80" w:rsidRDefault="00FF1D80" w:rsidP="00FF1D80"/>
        </w:tc>
        <w:tc>
          <w:tcPr>
            <w:tcW w:w="5216" w:type="dxa"/>
            <w:tcBorders>
              <w:top w:val="single" w:sz="18" w:space="0" w:color="auto"/>
              <w:bottom w:val="single" w:sz="6" w:space="0" w:color="auto"/>
            </w:tcBorders>
          </w:tcPr>
          <w:p w:rsidR="00EE0CD1" w:rsidRDefault="00EE0CD1" w:rsidP="001864A7">
            <w:proofErr w:type="gramStart"/>
            <w:r>
              <w:t>Ajattelu ja oppimaan oppiminen (L1)</w:t>
            </w:r>
            <w:proofErr w:type="gramEnd"/>
            <w:r>
              <w:t xml:space="preserve"> </w:t>
            </w:r>
          </w:p>
          <w:p w:rsidR="00EE0CD1" w:rsidRDefault="00BE4B1D" w:rsidP="00BE4B1D">
            <w:pPr>
              <w:pStyle w:val="Luettelokappale"/>
              <w:numPr>
                <w:ilvl w:val="0"/>
                <w:numId w:val="11"/>
              </w:numPr>
              <w:ind w:left="360"/>
            </w:pPr>
            <w:r>
              <w:t>O</w:t>
            </w:r>
            <w:r w:rsidR="00EE0CD1">
              <w:t>man oppimisprosessin arviointi</w:t>
            </w:r>
          </w:p>
          <w:p w:rsidR="00EE0CD1" w:rsidRDefault="00BE4B1D" w:rsidP="00BE4B1D">
            <w:pPr>
              <w:pStyle w:val="Luettelokappale"/>
              <w:numPr>
                <w:ilvl w:val="0"/>
                <w:numId w:val="11"/>
              </w:numPr>
              <w:ind w:left="360"/>
            </w:pPr>
            <w:r>
              <w:t>T</w:t>
            </w:r>
            <w:r w:rsidR="00EE0CD1">
              <w:t>avoitteiden asettaminen</w:t>
            </w:r>
          </w:p>
          <w:p w:rsidR="00EE0CD1" w:rsidRDefault="00BE4B1D" w:rsidP="00BE4B1D">
            <w:pPr>
              <w:pStyle w:val="Luettelokappale"/>
              <w:numPr>
                <w:ilvl w:val="0"/>
                <w:numId w:val="11"/>
              </w:numPr>
              <w:ind w:left="360"/>
            </w:pPr>
            <w:r>
              <w:t>T</w:t>
            </w:r>
            <w:r w:rsidR="00EE0CD1">
              <w:t>yön suunnittelu</w:t>
            </w:r>
          </w:p>
          <w:p w:rsidR="00EE0CD1" w:rsidRDefault="00BE4B1D" w:rsidP="00BE4B1D">
            <w:pPr>
              <w:pStyle w:val="Luettelokappale"/>
              <w:numPr>
                <w:ilvl w:val="0"/>
                <w:numId w:val="11"/>
              </w:numPr>
              <w:ind w:left="360"/>
            </w:pPr>
            <w:r>
              <w:t>E</w:t>
            </w:r>
            <w:r w:rsidR="00EE0CD1">
              <w:t>distymisen arviointi</w:t>
            </w:r>
          </w:p>
          <w:p w:rsidR="00EE0CD1" w:rsidRDefault="00EE0CD1" w:rsidP="00BE4B1D">
            <w:r>
              <w:t>Monilukutaito (L4)</w:t>
            </w:r>
          </w:p>
          <w:p w:rsidR="00EE0CD1" w:rsidRDefault="00BE4B1D" w:rsidP="00BE4B1D">
            <w:pPr>
              <w:pStyle w:val="Luettelokappale"/>
              <w:numPr>
                <w:ilvl w:val="0"/>
                <w:numId w:val="11"/>
              </w:numPr>
              <w:ind w:left="360"/>
            </w:pPr>
            <w:proofErr w:type="gramStart"/>
            <w:r>
              <w:t>M</w:t>
            </w:r>
            <w:r w:rsidR="00EE0CD1">
              <w:t>onipuoliset tiedon lähteet (audiovisuaalinen, painetut, sähköiset materiaalit)</w:t>
            </w:r>
            <w:proofErr w:type="gramEnd"/>
          </w:p>
          <w:p w:rsidR="00EE0CD1" w:rsidRDefault="00EE0CD1" w:rsidP="00BE4B1D">
            <w:r>
              <w:t>Tieto- ja viestintäteknologinen osaaminen (L5)</w:t>
            </w:r>
          </w:p>
          <w:p w:rsidR="00EE0CD1" w:rsidRDefault="00BE4B1D" w:rsidP="00BE4B1D">
            <w:pPr>
              <w:pStyle w:val="Luettelokappale"/>
              <w:numPr>
                <w:ilvl w:val="0"/>
                <w:numId w:val="11"/>
              </w:numPr>
              <w:ind w:left="360"/>
            </w:pPr>
            <w:proofErr w:type="spellStart"/>
            <w:r>
              <w:t>T</w:t>
            </w:r>
            <w:r w:rsidR="00EE0CD1">
              <w:t>vt:n</w:t>
            </w:r>
            <w:proofErr w:type="spellEnd"/>
            <w:r w:rsidR="00EE0CD1">
              <w:t xml:space="preserve"> hyödyntäminen</w:t>
            </w:r>
          </w:p>
          <w:p w:rsidR="00EE0CD1" w:rsidRDefault="00EE0CD1" w:rsidP="00BE4B1D">
            <w:r>
              <w:t>Työelämätaidot ja yrittäjyys (L6)</w:t>
            </w:r>
          </w:p>
          <w:p w:rsidR="00EE0CD1" w:rsidRDefault="00BE4B1D" w:rsidP="00BE4B1D">
            <w:pPr>
              <w:pStyle w:val="Luettelokappale"/>
              <w:numPr>
                <w:ilvl w:val="0"/>
                <w:numId w:val="11"/>
              </w:numPr>
              <w:ind w:left="360"/>
            </w:pPr>
            <w:r>
              <w:t>V</w:t>
            </w:r>
            <w:r w:rsidR="00EE0CD1">
              <w:t>astuun ottaminen omasta työskentelystä</w:t>
            </w:r>
            <w:r w:rsidR="008C2733">
              <w:t>, oppilas ymmärtää säännöllisesti suoritettujen tehtävien vaikutuksen oman kielitaitonsa kehittymiseen</w:t>
            </w:r>
          </w:p>
          <w:p w:rsidR="00EE0CD1" w:rsidRDefault="00BE4B1D" w:rsidP="00BE4B1D">
            <w:pPr>
              <w:pStyle w:val="Luettelokappale"/>
              <w:numPr>
                <w:ilvl w:val="0"/>
                <w:numId w:val="11"/>
              </w:numPr>
              <w:ind w:left="360"/>
            </w:pPr>
            <w:r>
              <w:t>H</w:t>
            </w:r>
            <w:r w:rsidR="001A20A0">
              <w:t>arjoitellaan omien taitojen opettamista</w:t>
            </w:r>
            <w:r w:rsidR="00EE0CD1">
              <w:t xml:space="preserve"> myös toisille vuorovaikutustilanteessa</w:t>
            </w:r>
          </w:p>
          <w:p w:rsidR="00BE4B1D" w:rsidRDefault="00BE4B1D" w:rsidP="00FF1D80">
            <w:pPr>
              <w:pStyle w:val="Luettelokappale"/>
              <w:ind w:left="360"/>
            </w:pPr>
          </w:p>
        </w:tc>
      </w:tr>
      <w:tr w:rsidR="003C106A" w:rsidTr="002A0AF0">
        <w:tc>
          <w:tcPr>
            <w:tcW w:w="746" w:type="dxa"/>
            <w:vMerge w:val="restart"/>
            <w:textDirection w:val="btLr"/>
          </w:tcPr>
          <w:p w:rsidR="00EE0CD1" w:rsidRPr="00625BA6" w:rsidRDefault="00EE0CD1" w:rsidP="001864A7">
            <w:pPr>
              <w:ind w:left="113" w:right="113"/>
              <w:jc w:val="center"/>
              <w:rPr>
                <w:b/>
                <w:sz w:val="24"/>
                <w:szCs w:val="24"/>
              </w:rPr>
            </w:pPr>
            <w:r>
              <w:rPr>
                <w:b/>
                <w:sz w:val="24"/>
                <w:szCs w:val="24"/>
              </w:rPr>
              <w:lastRenderedPageBreak/>
              <w:t xml:space="preserve">Kehittyvä kielitaito, taito toimia vuorovaikutuksessa </w:t>
            </w:r>
          </w:p>
          <w:p w:rsidR="00EE0CD1" w:rsidRPr="00625BA6" w:rsidRDefault="00EE0CD1" w:rsidP="001864A7">
            <w:pPr>
              <w:ind w:left="113" w:right="113"/>
              <w:jc w:val="center"/>
              <w:rPr>
                <w:b/>
                <w:sz w:val="24"/>
                <w:szCs w:val="24"/>
              </w:rPr>
            </w:pPr>
          </w:p>
        </w:tc>
        <w:tc>
          <w:tcPr>
            <w:tcW w:w="3069" w:type="dxa"/>
            <w:tcBorders>
              <w:top w:val="single" w:sz="18" w:space="0" w:color="auto"/>
              <w:bottom w:val="single" w:sz="6" w:space="0" w:color="auto"/>
            </w:tcBorders>
          </w:tcPr>
          <w:p w:rsidR="00EE0CD1" w:rsidRDefault="00EE0CD1" w:rsidP="001864A7">
            <w:r>
              <w:rPr>
                <w:b/>
              </w:rPr>
              <w:t>T7</w:t>
            </w:r>
            <w:r>
              <w:t xml:space="preserve"> </w:t>
            </w:r>
            <w:r w:rsidRPr="009A42EF">
              <w:rPr>
                <w:rFonts w:eastAsia="Calibri" w:cs="Calibri"/>
                <w:color w:val="00B050"/>
              </w:rPr>
              <w:t xml:space="preserve">järjestää oppilaalle tilaisuuksia </w:t>
            </w:r>
            <w:r w:rsidRPr="009A42EF">
              <w:rPr>
                <w:rFonts w:eastAsia="Calibri" w:cs="Calibri"/>
                <w:color w:val="FF0000"/>
              </w:rPr>
              <w:t>harjoitella</w:t>
            </w:r>
            <w:r w:rsidRPr="00134FD2">
              <w:rPr>
                <w:rFonts w:eastAsia="Calibri" w:cs="Calibri"/>
                <w:color w:val="000000"/>
              </w:rPr>
              <w:t xml:space="preserve"> </w:t>
            </w:r>
            <w:r w:rsidRPr="009A42EF">
              <w:rPr>
                <w:rFonts w:eastAsia="Calibri" w:cs="Calibri"/>
                <w:color w:val="0070C0"/>
              </w:rPr>
              <w:t>eri viestintäkanavia käyttäen suullista ja kirjallista viestintää ja vuorovaikutusta</w:t>
            </w:r>
          </w:p>
        </w:tc>
        <w:tc>
          <w:tcPr>
            <w:tcW w:w="3126" w:type="dxa"/>
            <w:tcBorders>
              <w:top w:val="single" w:sz="18" w:space="0" w:color="auto"/>
              <w:bottom w:val="single" w:sz="6" w:space="0" w:color="auto"/>
            </w:tcBorders>
          </w:tcPr>
          <w:p w:rsidR="00BE4B1D" w:rsidRDefault="00EE0CD1" w:rsidP="00C857E3">
            <w:r>
              <w:t>S</w:t>
            </w:r>
            <w:r w:rsidR="008C2733">
              <w:t>3</w:t>
            </w:r>
            <w:r w:rsidR="00FE4857">
              <w:t xml:space="preserve"> </w:t>
            </w:r>
          </w:p>
          <w:p w:rsidR="00EE0CD1" w:rsidRDefault="00FE4857" w:rsidP="00BE4B1D">
            <w:pPr>
              <w:pStyle w:val="Luettelokappale"/>
              <w:numPr>
                <w:ilvl w:val="0"/>
                <w:numId w:val="12"/>
              </w:numPr>
              <w:ind w:left="360"/>
            </w:pPr>
            <w:r>
              <w:t>Oppilas tutustuu kieleen monipuolisten viestintäkanavien kautta.</w:t>
            </w:r>
          </w:p>
        </w:tc>
        <w:tc>
          <w:tcPr>
            <w:tcW w:w="3260" w:type="dxa"/>
            <w:tcBorders>
              <w:top w:val="single" w:sz="18" w:space="0" w:color="auto"/>
              <w:bottom w:val="single" w:sz="6" w:space="0" w:color="auto"/>
            </w:tcBorders>
          </w:tcPr>
          <w:p w:rsidR="00BE4B1D" w:rsidRDefault="00FE4857" w:rsidP="00BE4B1D">
            <w:pPr>
              <w:pStyle w:val="Luettelokappale"/>
              <w:numPr>
                <w:ilvl w:val="0"/>
                <w:numId w:val="12"/>
              </w:numPr>
              <w:ind w:left="360"/>
            </w:pPr>
            <w:r>
              <w:t>Tutustutaan ja harjoitellaan oman lähiym</w:t>
            </w:r>
            <w:r w:rsidR="002D4A84">
              <w:t xml:space="preserve">päristön aihepiireihin liittyvää viestintää ja vuorovaikutusta monipuolisesti. </w:t>
            </w:r>
          </w:p>
          <w:p w:rsidR="00023457" w:rsidRDefault="002D4A84" w:rsidP="00BE4B1D">
            <w:pPr>
              <w:pStyle w:val="Luettelokappale"/>
              <w:numPr>
                <w:ilvl w:val="0"/>
                <w:numId w:val="12"/>
              </w:numPr>
              <w:ind w:left="360"/>
            </w:pPr>
            <w:r>
              <w:t xml:space="preserve">Harjoiteltavissa </w:t>
            </w:r>
            <w:r w:rsidR="00023457">
              <w:t>kielenk</w:t>
            </w:r>
            <w:r>
              <w:t xml:space="preserve">äyttötilanteissa hyödynnetään keskusteluja, draamaa, videoiden tekoa, </w:t>
            </w:r>
            <w:r w:rsidR="00023457">
              <w:t>kirjankustantajan verkkomateriaalia tai muuta lapsill</w:t>
            </w:r>
            <w:r w:rsidR="005C3B41">
              <w:t xml:space="preserve">e suunnattua verkkomateriaalia </w:t>
            </w:r>
            <w:r w:rsidR="00023457">
              <w:t>tai erilaisia oppimisalustoja.</w:t>
            </w:r>
          </w:p>
          <w:p w:rsidR="00EE0CD1" w:rsidRDefault="00EE0CD1" w:rsidP="00EE0CD1"/>
        </w:tc>
        <w:tc>
          <w:tcPr>
            <w:tcW w:w="5216" w:type="dxa"/>
            <w:tcBorders>
              <w:top w:val="single" w:sz="18" w:space="0" w:color="auto"/>
              <w:bottom w:val="single" w:sz="6" w:space="0" w:color="auto"/>
            </w:tcBorders>
          </w:tcPr>
          <w:p w:rsidR="00EE0CD1" w:rsidRDefault="00EE0CD1" w:rsidP="001864A7">
            <w:r>
              <w:t>Kulttuurinen osaaminen, vuorovaikutus ja ilmaisu (L2)</w:t>
            </w:r>
          </w:p>
          <w:p w:rsidR="009F3695" w:rsidRDefault="00BE4B1D" w:rsidP="00BE4B1D">
            <w:pPr>
              <w:pStyle w:val="Luettelokappale"/>
              <w:numPr>
                <w:ilvl w:val="0"/>
                <w:numId w:val="13"/>
              </w:numPr>
              <w:ind w:left="360"/>
            </w:pPr>
            <w:r>
              <w:t>K</w:t>
            </w:r>
            <w:r w:rsidR="009F3695">
              <w:t>asvu monipuoliseksi ja taitavaksi kielenkäyttäjäksi</w:t>
            </w:r>
            <w:r w:rsidR="001A20A0">
              <w:t>, samalla kehittyy myös oppilaan kyky ja taito ymmärtää ympäröivää maailmaa</w:t>
            </w:r>
          </w:p>
          <w:p w:rsidR="00EE0CD1" w:rsidRDefault="00EE0CD1" w:rsidP="00BE4B1D">
            <w:r>
              <w:t>Monilukutaito (L4)</w:t>
            </w:r>
          </w:p>
          <w:p w:rsidR="009F3695" w:rsidRDefault="00BE4B1D" w:rsidP="00BE4B1D">
            <w:pPr>
              <w:pStyle w:val="Luettelokappale"/>
              <w:numPr>
                <w:ilvl w:val="0"/>
                <w:numId w:val="13"/>
              </w:numPr>
              <w:ind w:left="360"/>
            </w:pPr>
            <w:r>
              <w:t>K</w:t>
            </w:r>
            <w:r w:rsidR="009F3695">
              <w:t>ertominen esittämisen tapana (suoraan tai erilaisten mediaesitysten avulla)</w:t>
            </w:r>
          </w:p>
          <w:p w:rsidR="00EE0CD1" w:rsidRDefault="00EE0CD1" w:rsidP="00BE4B1D">
            <w:r>
              <w:t>Tieto- ja viestintäteknologinen osaaminen (L5)</w:t>
            </w:r>
          </w:p>
          <w:p w:rsidR="009F3695" w:rsidRDefault="00BE4B1D" w:rsidP="00BE4B1D">
            <w:pPr>
              <w:pStyle w:val="Luettelokappale"/>
              <w:numPr>
                <w:ilvl w:val="0"/>
                <w:numId w:val="13"/>
              </w:numPr>
              <w:ind w:left="360"/>
            </w:pPr>
            <w:proofErr w:type="spellStart"/>
            <w:r>
              <w:t>Tvt</w:t>
            </w:r>
            <w:r w:rsidR="0019145C">
              <w:t>:n</w:t>
            </w:r>
            <w:proofErr w:type="spellEnd"/>
            <w:r w:rsidR="0019145C">
              <w:t xml:space="preserve"> hyödyntäminen</w:t>
            </w:r>
          </w:p>
          <w:p w:rsidR="00EE0CD1" w:rsidRDefault="001A20A0" w:rsidP="00BE4B1D">
            <w:r>
              <w:t>O</w:t>
            </w:r>
            <w:r w:rsidR="00EE0CD1">
              <w:t>sallistuminen, vaikuttaminen ja kestävän tulevaisuuden rakentaminen (L7)</w:t>
            </w:r>
          </w:p>
          <w:p w:rsidR="002A0AF0" w:rsidRDefault="00BE4B1D" w:rsidP="002A0AF0">
            <w:pPr>
              <w:pStyle w:val="Luettelokappale"/>
              <w:numPr>
                <w:ilvl w:val="0"/>
                <w:numId w:val="13"/>
              </w:numPr>
              <w:ind w:left="360"/>
            </w:pPr>
            <w:r>
              <w:t>O</w:t>
            </w:r>
            <w:r w:rsidR="001A20A0">
              <w:t>ppilas osallistuu ikätasonsa mukaisesti oman opiskelunsa ja oppimisympäristöjen suunnitteluun, toteuttamiseen ja arviointiin</w:t>
            </w:r>
          </w:p>
          <w:p w:rsidR="002A0AF0" w:rsidRDefault="002A0AF0" w:rsidP="002A0AF0"/>
          <w:p w:rsidR="002A0AF0" w:rsidRDefault="002A0AF0" w:rsidP="002A0AF0"/>
        </w:tc>
      </w:tr>
      <w:tr w:rsidR="003C106A" w:rsidTr="002A0AF0">
        <w:tc>
          <w:tcPr>
            <w:tcW w:w="746" w:type="dxa"/>
            <w:vMerge/>
            <w:textDirection w:val="btLr"/>
          </w:tcPr>
          <w:p w:rsidR="009F3695" w:rsidRDefault="009F3695" w:rsidP="001864A7">
            <w:pPr>
              <w:ind w:left="113" w:right="113"/>
              <w:jc w:val="center"/>
            </w:pPr>
          </w:p>
        </w:tc>
        <w:tc>
          <w:tcPr>
            <w:tcW w:w="3069" w:type="dxa"/>
            <w:tcBorders>
              <w:top w:val="single" w:sz="18" w:space="0" w:color="auto"/>
              <w:bottom w:val="single" w:sz="6" w:space="0" w:color="auto"/>
            </w:tcBorders>
          </w:tcPr>
          <w:p w:rsidR="009F3695" w:rsidRDefault="009F3695" w:rsidP="001864A7">
            <w:r>
              <w:rPr>
                <w:b/>
              </w:rPr>
              <w:t>T8</w:t>
            </w:r>
            <w:r>
              <w:t xml:space="preserve"> </w:t>
            </w:r>
            <w:r w:rsidRPr="009A42EF">
              <w:rPr>
                <w:rFonts w:ascii="Calibri" w:eastAsia="Calibri" w:hAnsi="Calibri" w:cs="Calibri"/>
                <w:color w:val="00B050"/>
              </w:rPr>
              <w:t xml:space="preserve">tukea oppilasta </w:t>
            </w:r>
            <w:r w:rsidRPr="009A42EF">
              <w:rPr>
                <w:rFonts w:ascii="Calibri" w:eastAsia="Calibri" w:hAnsi="Calibri" w:cs="Calibri"/>
                <w:color w:val="0070C0"/>
              </w:rPr>
              <w:t xml:space="preserve">kielellisten viestintästrategioiden </w:t>
            </w:r>
            <w:r w:rsidRPr="009A42EF">
              <w:rPr>
                <w:rFonts w:ascii="Calibri" w:eastAsia="Calibri" w:hAnsi="Calibri" w:cs="Calibri"/>
                <w:color w:val="FF0000"/>
              </w:rPr>
              <w:t>käytössä</w:t>
            </w:r>
          </w:p>
        </w:tc>
        <w:tc>
          <w:tcPr>
            <w:tcW w:w="3126" w:type="dxa"/>
            <w:tcBorders>
              <w:top w:val="single" w:sz="18" w:space="0" w:color="auto"/>
              <w:bottom w:val="single" w:sz="6" w:space="0" w:color="auto"/>
            </w:tcBorders>
          </w:tcPr>
          <w:p w:rsidR="00BE4B1D" w:rsidRDefault="00D10E64" w:rsidP="001864A7">
            <w:r>
              <w:t>S3</w:t>
            </w:r>
            <w:r w:rsidR="001A20A0">
              <w:t xml:space="preserve"> </w:t>
            </w:r>
          </w:p>
          <w:p w:rsidR="009F3695" w:rsidRDefault="001A20A0" w:rsidP="00BE4B1D">
            <w:pPr>
              <w:pStyle w:val="Luettelokappale"/>
              <w:numPr>
                <w:ilvl w:val="0"/>
                <w:numId w:val="13"/>
              </w:numPr>
              <w:ind w:left="360"/>
            </w:pPr>
            <w:proofErr w:type="gramStart"/>
            <w:r>
              <w:t>V</w:t>
            </w:r>
            <w:r w:rsidR="001D5035">
              <w:t>iestintästrategioiden harjoitteleminen</w:t>
            </w:r>
            <w:r>
              <w:t xml:space="preserve"> erilaisissa kielenkäyttötilanteissa</w:t>
            </w:r>
            <w:r w:rsidR="001D5035">
              <w:t>.</w:t>
            </w:r>
            <w:proofErr w:type="gramEnd"/>
          </w:p>
        </w:tc>
        <w:tc>
          <w:tcPr>
            <w:tcW w:w="3260" w:type="dxa"/>
            <w:tcBorders>
              <w:top w:val="single" w:sz="18" w:space="0" w:color="auto"/>
              <w:bottom w:val="single" w:sz="6" w:space="0" w:color="auto"/>
            </w:tcBorders>
          </w:tcPr>
          <w:p w:rsidR="00BE4B1D" w:rsidRDefault="00D10E64" w:rsidP="00BE4B1D">
            <w:pPr>
              <w:pStyle w:val="Luettelokappale"/>
              <w:numPr>
                <w:ilvl w:val="0"/>
                <w:numId w:val="13"/>
              </w:numPr>
              <w:ind w:left="360"/>
            </w:pPr>
            <w:r>
              <w:t xml:space="preserve">Harjoitellaan </w:t>
            </w:r>
            <w:r w:rsidR="00B455C1">
              <w:t xml:space="preserve">viestintästrategioiden käyttöä. </w:t>
            </w:r>
          </w:p>
          <w:p w:rsidR="00BE4B1D" w:rsidRDefault="00B455C1" w:rsidP="00BE4B1D">
            <w:pPr>
              <w:pStyle w:val="Luettelokappale"/>
              <w:numPr>
                <w:ilvl w:val="0"/>
                <w:numId w:val="13"/>
              </w:numPr>
              <w:ind w:left="360"/>
            </w:pPr>
            <w:r>
              <w:t>M</w:t>
            </w:r>
            <w:r w:rsidR="00D10E64">
              <w:t xml:space="preserve">iten reagoidaan </w:t>
            </w:r>
            <w:r w:rsidR="001A20A0">
              <w:t xml:space="preserve">ja ilmaistaan itseä </w:t>
            </w:r>
            <w:r w:rsidR="003C106A">
              <w:t xml:space="preserve">myös </w:t>
            </w:r>
            <w:r w:rsidR="00D10E64">
              <w:t>suppein san</w:t>
            </w:r>
            <w:r w:rsidR="005C3B41">
              <w:t>allisin ilmauksin, pienin elein</w:t>
            </w:r>
            <w:r w:rsidR="00D10E64">
              <w:t xml:space="preserve">, äännähdyksin tai muunlaisella minimipalautteella. </w:t>
            </w:r>
          </w:p>
          <w:p w:rsidR="002A0AF0" w:rsidRDefault="00D10E64" w:rsidP="002A0AF0">
            <w:pPr>
              <w:pStyle w:val="Luettelokappale"/>
              <w:numPr>
                <w:ilvl w:val="0"/>
                <w:numId w:val="13"/>
              </w:numPr>
              <w:ind w:left="360"/>
            </w:pPr>
            <w:r>
              <w:t>Harjoitellaan selvennyksen tai toiston pyytämistä.</w:t>
            </w:r>
          </w:p>
          <w:p w:rsidR="002A0AF0" w:rsidRDefault="002A0AF0" w:rsidP="002A0AF0"/>
          <w:p w:rsidR="002A0AF0" w:rsidRDefault="002A0AF0" w:rsidP="002A0AF0"/>
          <w:p w:rsidR="002A0AF0" w:rsidRDefault="002A0AF0" w:rsidP="002A0AF0"/>
        </w:tc>
        <w:tc>
          <w:tcPr>
            <w:tcW w:w="5216" w:type="dxa"/>
            <w:tcBorders>
              <w:top w:val="single" w:sz="18" w:space="0" w:color="auto"/>
              <w:bottom w:val="single" w:sz="6" w:space="0" w:color="auto"/>
            </w:tcBorders>
          </w:tcPr>
          <w:p w:rsidR="009F3695" w:rsidRDefault="009F3695" w:rsidP="00FF1D80">
            <w:r>
              <w:t>Kulttuurinen osaaminen, vuorovaikutus ja ilmaisu (L2)</w:t>
            </w:r>
          </w:p>
          <w:p w:rsidR="00BD2E31" w:rsidRDefault="002A0AF0" w:rsidP="002A0AF0">
            <w:pPr>
              <w:pStyle w:val="Luettelokappale"/>
              <w:numPr>
                <w:ilvl w:val="0"/>
                <w:numId w:val="13"/>
              </w:numPr>
              <w:ind w:left="360"/>
            </w:pPr>
            <w:r>
              <w:t>S</w:t>
            </w:r>
            <w:r w:rsidR="00F34D40">
              <w:t>aksankieliselle kulttuurille tyypillisiä viestintästrategioita</w:t>
            </w:r>
          </w:p>
          <w:p w:rsidR="009F3695" w:rsidRDefault="009F3695" w:rsidP="002A0AF0">
            <w:r>
              <w:t>Monilukutaito (L4)</w:t>
            </w:r>
          </w:p>
          <w:p w:rsidR="00BD2E31" w:rsidRDefault="002A0AF0" w:rsidP="002A0AF0">
            <w:pPr>
              <w:pStyle w:val="Luettelokappale"/>
              <w:numPr>
                <w:ilvl w:val="0"/>
                <w:numId w:val="13"/>
              </w:numPr>
              <w:ind w:left="360"/>
            </w:pPr>
            <w:r>
              <w:t>M</w:t>
            </w:r>
            <w:r w:rsidR="001A20A0">
              <w:t>onipuolisten</w:t>
            </w:r>
            <w:r w:rsidR="00BD2E31">
              <w:t xml:space="preserve"> keinojen käyttö viestin välittämiseksi</w:t>
            </w:r>
          </w:p>
        </w:tc>
      </w:tr>
      <w:tr w:rsidR="003C106A" w:rsidTr="002A0AF0">
        <w:tc>
          <w:tcPr>
            <w:tcW w:w="746" w:type="dxa"/>
            <w:vMerge/>
            <w:textDirection w:val="btLr"/>
          </w:tcPr>
          <w:p w:rsidR="009F3695" w:rsidRDefault="009F3695" w:rsidP="001864A7">
            <w:pPr>
              <w:ind w:left="113" w:right="113"/>
              <w:jc w:val="center"/>
            </w:pPr>
          </w:p>
        </w:tc>
        <w:tc>
          <w:tcPr>
            <w:tcW w:w="3069" w:type="dxa"/>
            <w:tcBorders>
              <w:top w:val="single" w:sz="18" w:space="0" w:color="auto"/>
              <w:bottom w:val="single" w:sz="6" w:space="0" w:color="auto"/>
            </w:tcBorders>
          </w:tcPr>
          <w:p w:rsidR="009F3695" w:rsidRDefault="009F3695" w:rsidP="001864A7">
            <w:r>
              <w:rPr>
                <w:b/>
              </w:rPr>
              <w:t>T9</w:t>
            </w:r>
            <w:r>
              <w:t xml:space="preserve"> </w:t>
            </w:r>
            <w:r w:rsidRPr="00325E09">
              <w:rPr>
                <w:rFonts w:ascii="Calibri" w:eastAsia="Calibri" w:hAnsi="Calibri" w:cs="Calibri"/>
                <w:color w:val="00B050"/>
              </w:rPr>
              <w:t xml:space="preserve">auttaa oppilasta </w:t>
            </w:r>
            <w:r w:rsidRPr="00325E09">
              <w:rPr>
                <w:rFonts w:ascii="Calibri" w:eastAsia="Calibri" w:hAnsi="Calibri" w:cs="Calibri"/>
                <w:color w:val="FF0000"/>
              </w:rPr>
              <w:t>laajentamaan</w:t>
            </w:r>
            <w:r w:rsidRPr="00134FD2">
              <w:rPr>
                <w:rFonts w:ascii="Calibri" w:eastAsia="Calibri" w:hAnsi="Calibri" w:cs="Calibri"/>
                <w:color w:val="000000"/>
              </w:rPr>
              <w:t xml:space="preserve"> </w:t>
            </w:r>
            <w:r w:rsidRPr="00325E09">
              <w:rPr>
                <w:rFonts w:ascii="Calibri" w:eastAsia="Calibri" w:hAnsi="Calibri" w:cs="Calibri"/>
                <w:color w:val="0070C0"/>
              </w:rPr>
              <w:t xml:space="preserve">kohteliaaseen kielenkäyttöön kuuluvien ilmausten </w:t>
            </w:r>
            <w:r w:rsidRPr="00325E09">
              <w:rPr>
                <w:rFonts w:ascii="Calibri" w:eastAsia="Calibri" w:hAnsi="Calibri" w:cs="Calibri"/>
                <w:color w:val="FF0000"/>
              </w:rPr>
              <w:t>tuntemustaan</w:t>
            </w:r>
          </w:p>
        </w:tc>
        <w:tc>
          <w:tcPr>
            <w:tcW w:w="3126" w:type="dxa"/>
            <w:tcBorders>
              <w:top w:val="single" w:sz="18" w:space="0" w:color="auto"/>
              <w:bottom w:val="single" w:sz="6" w:space="0" w:color="auto"/>
            </w:tcBorders>
          </w:tcPr>
          <w:p w:rsidR="002A0AF0" w:rsidRDefault="009F3695" w:rsidP="001864A7">
            <w:r>
              <w:t>S</w:t>
            </w:r>
            <w:r w:rsidR="00CE759C">
              <w:t>3</w:t>
            </w:r>
            <w:r w:rsidR="003C106A">
              <w:t xml:space="preserve"> </w:t>
            </w:r>
          </w:p>
          <w:p w:rsidR="009F3695" w:rsidRDefault="003C106A" w:rsidP="002A0AF0">
            <w:pPr>
              <w:pStyle w:val="Luettelokappale"/>
              <w:numPr>
                <w:ilvl w:val="0"/>
                <w:numId w:val="13"/>
              </w:numPr>
              <w:ind w:left="360"/>
            </w:pPr>
            <w:r>
              <w:t>Kohteliaisuus kielenkäyttötilanteissa</w:t>
            </w:r>
            <w:r w:rsidR="006D325E">
              <w:t>.</w:t>
            </w:r>
          </w:p>
        </w:tc>
        <w:tc>
          <w:tcPr>
            <w:tcW w:w="3260" w:type="dxa"/>
            <w:tcBorders>
              <w:top w:val="single" w:sz="18" w:space="0" w:color="auto"/>
              <w:bottom w:val="single" w:sz="6" w:space="0" w:color="auto"/>
            </w:tcBorders>
          </w:tcPr>
          <w:p w:rsidR="002A0AF0" w:rsidRDefault="009F3695" w:rsidP="002A0AF0">
            <w:pPr>
              <w:pStyle w:val="Luettelokappale"/>
              <w:numPr>
                <w:ilvl w:val="0"/>
                <w:numId w:val="13"/>
              </w:numPr>
              <w:ind w:left="360"/>
            </w:pPr>
            <w:r>
              <w:t xml:space="preserve">Kohtelias kielenkäyttö ja suomalaisen ja saksalaisen keskustelukulttuurin erot arkisissa tilanteissa, esim. teitittely, kuulumisten kysely, </w:t>
            </w:r>
            <w:r w:rsidR="00CE759C">
              <w:t xml:space="preserve">yleisimmät kohteliaisuusfraasit, </w:t>
            </w:r>
            <w:r>
              <w:t>tervehdykset</w:t>
            </w:r>
            <w:r w:rsidR="00CE759C">
              <w:t>.</w:t>
            </w:r>
          </w:p>
          <w:p w:rsidR="002A0AF0" w:rsidRDefault="002A0AF0" w:rsidP="002A0AF0"/>
          <w:p w:rsidR="002A0AF0" w:rsidRDefault="002A0AF0" w:rsidP="002A0AF0"/>
        </w:tc>
        <w:tc>
          <w:tcPr>
            <w:tcW w:w="5216" w:type="dxa"/>
            <w:tcBorders>
              <w:top w:val="single" w:sz="18" w:space="0" w:color="auto"/>
              <w:bottom w:val="single" w:sz="6" w:space="0" w:color="auto"/>
            </w:tcBorders>
          </w:tcPr>
          <w:p w:rsidR="009F3695" w:rsidRDefault="009F3695" w:rsidP="00FF1D80">
            <w:r>
              <w:t>Kulttuurinen osaaminen, vuorovaikutus ja ilmaisu (L2)</w:t>
            </w:r>
          </w:p>
          <w:p w:rsidR="009F3695" w:rsidRDefault="002A0AF0" w:rsidP="002A0AF0">
            <w:pPr>
              <w:pStyle w:val="Luettelokappale"/>
              <w:numPr>
                <w:ilvl w:val="0"/>
                <w:numId w:val="13"/>
              </w:numPr>
              <w:ind w:left="360"/>
            </w:pPr>
            <w:r>
              <w:t>K</w:t>
            </w:r>
            <w:r w:rsidR="009F3695">
              <w:t>ulttu</w:t>
            </w:r>
            <w:r w:rsidR="005C3B41">
              <w:t>u</w:t>
            </w:r>
            <w:r w:rsidR="009F3695">
              <w:t>rierot kielten välillä</w:t>
            </w:r>
          </w:p>
          <w:p w:rsidR="009F3695" w:rsidRDefault="009F3695" w:rsidP="00FF1D80">
            <w:r>
              <w:t>Monilukutaito (L4)</w:t>
            </w:r>
          </w:p>
          <w:p w:rsidR="009F3695" w:rsidRDefault="002A0AF0" w:rsidP="002A0AF0">
            <w:pPr>
              <w:pStyle w:val="Luettelokappale"/>
              <w:numPr>
                <w:ilvl w:val="0"/>
                <w:numId w:val="13"/>
              </w:numPr>
              <w:ind w:left="360"/>
            </w:pPr>
            <w:r>
              <w:t>H</w:t>
            </w:r>
            <w:r w:rsidR="009F3695">
              <w:t>avainnoidaan kohteliaisuuden muutoksia riippuen kielenkäyttötilanteesta</w:t>
            </w:r>
          </w:p>
        </w:tc>
      </w:tr>
      <w:tr w:rsidR="003C106A" w:rsidTr="002A0AF0">
        <w:tc>
          <w:tcPr>
            <w:tcW w:w="746" w:type="dxa"/>
            <w:textDirection w:val="btLr"/>
          </w:tcPr>
          <w:p w:rsidR="009F3695" w:rsidRPr="007A5BBA" w:rsidRDefault="009F3695" w:rsidP="001864A7">
            <w:pPr>
              <w:ind w:left="113" w:right="113"/>
              <w:jc w:val="center"/>
              <w:rPr>
                <w:b/>
                <w:sz w:val="24"/>
                <w:szCs w:val="24"/>
              </w:rPr>
            </w:pPr>
            <w:r>
              <w:rPr>
                <w:b/>
                <w:sz w:val="24"/>
                <w:szCs w:val="24"/>
              </w:rPr>
              <w:lastRenderedPageBreak/>
              <w:t xml:space="preserve">Kehittyvä kielitaito, taito tulkita viestejä </w:t>
            </w:r>
          </w:p>
        </w:tc>
        <w:tc>
          <w:tcPr>
            <w:tcW w:w="3069" w:type="dxa"/>
            <w:tcBorders>
              <w:top w:val="single" w:sz="18" w:space="0" w:color="auto"/>
              <w:bottom w:val="single" w:sz="18" w:space="0" w:color="auto"/>
            </w:tcBorders>
          </w:tcPr>
          <w:p w:rsidR="009F3695" w:rsidRDefault="009F3695" w:rsidP="001864A7">
            <w:proofErr w:type="gramStart"/>
            <w:r>
              <w:rPr>
                <w:b/>
                <w:color w:val="000000" w:themeColor="text1"/>
              </w:rPr>
              <w:t>T10</w:t>
            </w:r>
            <w:r>
              <w:rPr>
                <w:color w:val="000000" w:themeColor="text1"/>
              </w:rPr>
              <w:t xml:space="preserve"> </w:t>
            </w:r>
            <w:r w:rsidRPr="00325E09">
              <w:rPr>
                <w:rFonts w:ascii="Calibri" w:eastAsia="Calibri" w:hAnsi="Calibri" w:cs="Calibri"/>
                <w:color w:val="00B050"/>
              </w:rPr>
              <w:t xml:space="preserve">rohkaista oppilasta </w:t>
            </w:r>
            <w:r w:rsidRPr="00325E09">
              <w:rPr>
                <w:rFonts w:ascii="Calibri" w:eastAsia="Calibri" w:hAnsi="Calibri" w:cs="Calibri"/>
                <w:color w:val="FF0000"/>
              </w:rPr>
              <w:t xml:space="preserve">tulkitsemaan </w:t>
            </w:r>
            <w:r w:rsidRPr="00325E09">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18" w:space="0" w:color="auto"/>
            </w:tcBorders>
          </w:tcPr>
          <w:p w:rsidR="002A0AF0" w:rsidRDefault="009F3695" w:rsidP="001864A7">
            <w:r>
              <w:t>S</w:t>
            </w:r>
            <w:r w:rsidR="00CE759C">
              <w:t>3</w:t>
            </w:r>
            <w:r w:rsidR="00C857E3">
              <w:t xml:space="preserve"> </w:t>
            </w:r>
          </w:p>
          <w:p w:rsidR="009F3695" w:rsidRDefault="00B17904" w:rsidP="002A0AF0">
            <w:pPr>
              <w:pStyle w:val="Luettelokappale"/>
              <w:numPr>
                <w:ilvl w:val="0"/>
                <w:numId w:val="14"/>
              </w:numPr>
              <w:ind w:left="360"/>
            </w:pPr>
            <w:proofErr w:type="gramStart"/>
            <w:r>
              <w:t>Kielen ymmärtämisen harjoittelu.</w:t>
            </w:r>
            <w:proofErr w:type="gramEnd"/>
            <w:r>
              <w:t xml:space="preserve"> </w:t>
            </w:r>
          </w:p>
          <w:p w:rsidR="009F3695" w:rsidRDefault="009F3695" w:rsidP="001864A7"/>
          <w:p w:rsidR="009F3695" w:rsidRDefault="009F3695" w:rsidP="001864A7"/>
        </w:tc>
        <w:tc>
          <w:tcPr>
            <w:tcW w:w="3260" w:type="dxa"/>
            <w:tcBorders>
              <w:top w:val="single" w:sz="18" w:space="0" w:color="auto"/>
              <w:bottom w:val="single" w:sz="18" w:space="0" w:color="auto"/>
            </w:tcBorders>
          </w:tcPr>
          <w:p w:rsidR="002A0AF0" w:rsidRDefault="009F3695" w:rsidP="002A0AF0">
            <w:pPr>
              <w:pStyle w:val="Luettelokappale"/>
              <w:numPr>
                <w:ilvl w:val="0"/>
                <w:numId w:val="14"/>
              </w:numPr>
              <w:ind w:left="360"/>
            </w:pPr>
            <w:r>
              <w:t>Harjoitellaan kuuntelemaan puhuttua kieltä sekä ymmärtämään kirjallisia tekstejä oman lähiympäristön aihepiireihin liittyen, sekä löytämään näistä haluttua tietoa.</w:t>
            </w:r>
            <w:r w:rsidR="00B17904">
              <w:t xml:space="preserve"> </w:t>
            </w:r>
          </w:p>
          <w:p w:rsidR="002A0AF0" w:rsidRDefault="002A0AF0" w:rsidP="002A0AF0">
            <w:pPr>
              <w:pStyle w:val="Luettelokappale"/>
              <w:numPr>
                <w:ilvl w:val="0"/>
                <w:numId w:val="14"/>
              </w:numPr>
              <w:ind w:left="360"/>
            </w:pPr>
            <w:proofErr w:type="gramStart"/>
            <w:r>
              <w:t>Aiheina</w:t>
            </w:r>
            <w:r w:rsidR="00FE4857">
              <w:t xml:space="preserve"> oppilaiden </w:t>
            </w:r>
            <w:r>
              <w:t>jokapäiväinen elämä</w:t>
            </w:r>
            <w:r w:rsidR="00FE4857">
              <w:t>, mm. minä itse, perhe, lemmikit, harrastukset ja ystävät sekä elämä saksankielisessä ympäristössä.</w:t>
            </w:r>
            <w:proofErr w:type="gramEnd"/>
            <w:r w:rsidR="00FE4857">
              <w:t xml:space="preserve">  </w:t>
            </w:r>
          </w:p>
          <w:p w:rsidR="002A0AF0" w:rsidRDefault="00FE4857" w:rsidP="002A0AF0">
            <w:pPr>
              <w:pStyle w:val="Luettelokappale"/>
              <w:numPr>
                <w:ilvl w:val="0"/>
                <w:numId w:val="14"/>
              </w:numPr>
              <w:ind w:left="360"/>
            </w:pPr>
            <w:r>
              <w:t xml:space="preserve">Harjoitellaan erilaisia kielenkäyttötilanteita, esim. tervehtiminen, esittäytyminen, omasta itsestä ja lähipiiristä kertominen, haastattelu.  </w:t>
            </w:r>
          </w:p>
          <w:p w:rsidR="002A0AF0" w:rsidRDefault="00B17904" w:rsidP="002A0AF0">
            <w:pPr>
              <w:pStyle w:val="Luettelokappale"/>
              <w:numPr>
                <w:ilvl w:val="0"/>
                <w:numId w:val="14"/>
              </w:numPr>
              <w:ind w:left="360"/>
            </w:pPr>
            <w:r>
              <w:t>Havainnoidaan ääntämistä sekä sana- ja lausepainoa, puherytmiä ja intonaatiota.</w:t>
            </w:r>
            <w:r w:rsidR="00FE4857">
              <w:t xml:space="preserve"> </w:t>
            </w:r>
          </w:p>
          <w:p w:rsidR="009F3695" w:rsidRDefault="00FE4857" w:rsidP="002A0AF0">
            <w:pPr>
              <w:pStyle w:val="Luettelokappale"/>
              <w:numPr>
                <w:ilvl w:val="0"/>
                <w:numId w:val="14"/>
              </w:numPr>
              <w:ind w:left="360"/>
            </w:pPr>
            <w:r>
              <w:t>Käyt</w:t>
            </w:r>
            <w:r w:rsidR="002A0AF0">
              <w:t xml:space="preserve">etään erilaisia tekstejä (mm. </w:t>
            </w:r>
            <w:r>
              <w:t>tarinoita, näytelmiä ja haastatteluja</w:t>
            </w:r>
            <w:r w:rsidR="002A0AF0">
              <w:t>)</w:t>
            </w:r>
            <w:r>
              <w:t>.</w:t>
            </w:r>
          </w:p>
        </w:tc>
        <w:tc>
          <w:tcPr>
            <w:tcW w:w="5216" w:type="dxa"/>
            <w:tcBorders>
              <w:top w:val="single" w:sz="18" w:space="0" w:color="auto"/>
              <w:bottom w:val="single" w:sz="18" w:space="0" w:color="auto"/>
            </w:tcBorders>
          </w:tcPr>
          <w:p w:rsidR="009F3695" w:rsidRDefault="009F3695" w:rsidP="001864A7">
            <w:r>
              <w:t>Monilukutaito (L4)</w:t>
            </w:r>
          </w:p>
          <w:p w:rsidR="009F3695" w:rsidRDefault="002A0AF0" w:rsidP="002A0AF0">
            <w:pPr>
              <w:pStyle w:val="Luettelokappale"/>
              <w:numPr>
                <w:ilvl w:val="0"/>
                <w:numId w:val="15"/>
              </w:numPr>
              <w:ind w:left="360"/>
            </w:pPr>
            <w:proofErr w:type="gramStart"/>
            <w:r>
              <w:t>M</w:t>
            </w:r>
            <w:r w:rsidR="009F3695">
              <w:t>onipuoliset tiedon lähteet (audiovisuaalinen, painettu, sähköiset lähteet)</w:t>
            </w:r>
            <w:proofErr w:type="gramEnd"/>
          </w:p>
          <w:p w:rsidR="009F3695" w:rsidRDefault="002A0AF0" w:rsidP="002A0AF0">
            <w:pPr>
              <w:pStyle w:val="Luettelokappale"/>
              <w:numPr>
                <w:ilvl w:val="0"/>
                <w:numId w:val="15"/>
              </w:numPr>
              <w:ind w:left="360"/>
            </w:pPr>
            <w:r>
              <w:t>T</w:t>
            </w:r>
            <w:r w:rsidR="009F3695">
              <w:t>ekstin lukeminen</w:t>
            </w:r>
            <w:r w:rsidR="00F34D40">
              <w:t xml:space="preserve"> ja tiedon löytäminen tekstistä</w:t>
            </w:r>
          </w:p>
          <w:p w:rsidR="009F3695" w:rsidRDefault="009F3695" w:rsidP="001864A7"/>
        </w:tc>
      </w:tr>
      <w:tr w:rsidR="003C106A" w:rsidTr="002A0AF0">
        <w:tc>
          <w:tcPr>
            <w:tcW w:w="746" w:type="dxa"/>
            <w:textDirection w:val="btLr"/>
            <w:vAlign w:val="center"/>
          </w:tcPr>
          <w:p w:rsidR="009F3695" w:rsidRPr="001B6FD1" w:rsidRDefault="009F3695" w:rsidP="002A0AF0">
            <w:pPr>
              <w:ind w:left="113" w:right="113"/>
              <w:jc w:val="right"/>
              <w:rPr>
                <w:b/>
                <w:sz w:val="24"/>
                <w:szCs w:val="24"/>
              </w:rPr>
            </w:pPr>
            <w:r>
              <w:rPr>
                <w:b/>
                <w:sz w:val="24"/>
                <w:szCs w:val="24"/>
              </w:rPr>
              <w:t xml:space="preserve">Kehittyvä kielitaito, taito tuottaa tekstejä </w:t>
            </w:r>
          </w:p>
        </w:tc>
        <w:tc>
          <w:tcPr>
            <w:tcW w:w="3069" w:type="dxa"/>
            <w:tcBorders>
              <w:top w:val="single" w:sz="18" w:space="0" w:color="auto"/>
              <w:bottom w:val="single" w:sz="18" w:space="0" w:color="auto"/>
            </w:tcBorders>
          </w:tcPr>
          <w:p w:rsidR="009F3695" w:rsidRDefault="009F3695" w:rsidP="001864A7">
            <w:pPr>
              <w:rPr>
                <w:rFonts w:ascii="Calibri" w:eastAsia="Calibri" w:hAnsi="Calibri" w:cs="Calibri"/>
                <w:color w:val="0070C0"/>
              </w:rPr>
            </w:pPr>
            <w:r>
              <w:rPr>
                <w:b/>
              </w:rPr>
              <w:t xml:space="preserve">T11 </w:t>
            </w:r>
            <w:r w:rsidRPr="00325E09">
              <w:rPr>
                <w:rFonts w:ascii="Calibri" w:eastAsia="Calibri" w:hAnsi="Calibri" w:cs="Calibri"/>
                <w:color w:val="00B050"/>
              </w:rPr>
              <w:t>tarjota oppilaalle runsaasti tilaisuuksia</w:t>
            </w:r>
            <w:r w:rsidRPr="00134FD2">
              <w:rPr>
                <w:rFonts w:ascii="Calibri" w:eastAsia="Calibri" w:hAnsi="Calibri" w:cs="Calibri"/>
                <w:color w:val="000000"/>
              </w:rPr>
              <w:t xml:space="preserve"> </w:t>
            </w:r>
            <w:r w:rsidRPr="00325E09">
              <w:rPr>
                <w:rFonts w:ascii="Calibri" w:eastAsia="Calibri" w:hAnsi="Calibri" w:cs="Calibri"/>
                <w:color w:val="FF0000"/>
              </w:rPr>
              <w:t>harjoitella</w:t>
            </w:r>
            <w:r w:rsidRPr="00134FD2">
              <w:rPr>
                <w:rFonts w:ascii="Calibri" w:eastAsia="Calibri" w:hAnsi="Calibri" w:cs="Calibri"/>
                <w:color w:val="000000"/>
              </w:rPr>
              <w:t xml:space="preserve"> </w:t>
            </w:r>
            <w:r w:rsidRPr="00325E09">
              <w:rPr>
                <w:rFonts w:ascii="Calibri" w:eastAsia="Calibri" w:hAnsi="Calibri" w:cs="Calibri"/>
                <w:color w:val="0070C0"/>
              </w:rPr>
              <w:t xml:space="preserve">ikätasolle sopivaa pienimuotoista puhumista ja kirjoittamista kiinnittäen huomiota myös ääntämiseen ja tekstin sisällön kannalta oleellisimpiin </w:t>
            </w:r>
          </w:p>
          <w:p w:rsidR="009F3695" w:rsidRDefault="009F3695" w:rsidP="001864A7">
            <w:pPr>
              <w:rPr>
                <w:b/>
              </w:rPr>
            </w:pPr>
            <w:r w:rsidRPr="00325E09">
              <w:rPr>
                <w:rFonts w:ascii="Calibri" w:eastAsia="Calibri" w:hAnsi="Calibri" w:cs="Calibri"/>
                <w:color w:val="0070C0"/>
              </w:rPr>
              <w:t>rakenteisiin</w:t>
            </w:r>
          </w:p>
        </w:tc>
        <w:tc>
          <w:tcPr>
            <w:tcW w:w="3126" w:type="dxa"/>
            <w:tcBorders>
              <w:top w:val="single" w:sz="18" w:space="0" w:color="auto"/>
              <w:bottom w:val="single" w:sz="18" w:space="0" w:color="auto"/>
            </w:tcBorders>
          </w:tcPr>
          <w:p w:rsidR="002A0AF0" w:rsidRDefault="009F3695" w:rsidP="00B17904">
            <w:r>
              <w:t>S</w:t>
            </w:r>
            <w:r w:rsidR="004427B5">
              <w:t>3</w:t>
            </w:r>
            <w:r w:rsidR="00B455C1">
              <w:t xml:space="preserve"> </w:t>
            </w:r>
          </w:p>
          <w:p w:rsidR="009F3695" w:rsidRDefault="00B17904" w:rsidP="002A0AF0">
            <w:pPr>
              <w:pStyle w:val="Luettelokappale"/>
              <w:numPr>
                <w:ilvl w:val="0"/>
                <w:numId w:val="16"/>
              </w:numPr>
              <w:ind w:left="360"/>
            </w:pPr>
            <w:proofErr w:type="gramStart"/>
            <w:r>
              <w:t>Kielen tuottamisen harjoittelu.</w:t>
            </w:r>
            <w:proofErr w:type="gramEnd"/>
          </w:p>
        </w:tc>
        <w:tc>
          <w:tcPr>
            <w:tcW w:w="3260" w:type="dxa"/>
            <w:tcBorders>
              <w:top w:val="single" w:sz="18" w:space="0" w:color="auto"/>
              <w:bottom w:val="single" w:sz="18" w:space="0" w:color="auto"/>
            </w:tcBorders>
          </w:tcPr>
          <w:p w:rsidR="002A0AF0" w:rsidRDefault="00B17904" w:rsidP="002A0AF0">
            <w:pPr>
              <w:pStyle w:val="Luettelokappale"/>
              <w:numPr>
                <w:ilvl w:val="0"/>
                <w:numId w:val="16"/>
              </w:numPr>
              <w:ind w:left="360"/>
            </w:pPr>
            <w:r>
              <w:t xml:space="preserve">Opetellaan puhumaan ja kirjoittamaan kohdekieltä tutuista aiheista. </w:t>
            </w:r>
          </w:p>
          <w:p w:rsidR="00B17904" w:rsidRDefault="00B17904" w:rsidP="002A0AF0">
            <w:pPr>
              <w:pStyle w:val="Luettelokappale"/>
              <w:numPr>
                <w:ilvl w:val="0"/>
                <w:numId w:val="16"/>
              </w:numPr>
              <w:ind w:left="360"/>
            </w:pPr>
            <w:r>
              <w:t>Havainnoidaan ja harjoitellaan runsaasti ääntämistä sekä sana- ja lausepainoa, puherytmiä ja intonaatiota.</w:t>
            </w:r>
          </w:p>
          <w:p w:rsidR="002A0AF0" w:rsidRDefault="00B455C1" w:rsidP="002A0AF0">
            <w:pPr>
              <w:pStyle w:val="Luettelokappale"/>
              <w:numPr>
                <w:ilvl w:val="0"/>
                <w:numId w:val="16"/>
              </w:numPr>
              <w:ind w:left="360"/>
            </w:pPr>
            <w:r>
              <w:t>Tutustutaan vähitellen foneettisiin kirjoitusmerkkeihin ja harjoitellaan ääntämistä.</w:t>
            </w:r>
          </w:p>
          <w:p w:rsidR="002A0AF0" w:rsidRDefault="00526BB4" w:rsidP="009F3695">
            <w:pPr>
              <w:pStyle w:val="Luettelokappale"/>
              <w:numPr>
                <w:ilvl w:val="0"/>
                <w:numId w:val="16"/>
              </w:numPr>
              <w:ind w:left="360"/>
            </w:pPr>
            <w:proofErr w:type="gramStart"/>
            <w:r>
              <w:t xml:space="preserve">Harjoitelluista aihepiireistä ja omaan lähipiiriin liittyvistä asioista kirjoittaminen ja suullinen kertominen lyhyesti ja suppeaa ilmaisuvarastoa </w:t>
            </w:r>
            <w:r>
              <w:lastRenderedPageBreak/>
              <w:t>käyttäen, esim.</w:t>
            </w:r>
            <w:r w:rsidR="009F3695">
              <w:t xml:space="preserve"> omasta itsestä, kodista</w:t>
            </w:r>
            <w:r w:rsidR="004427B5">
              <w:t>, ruoasta ja juo</w:t>
            </w:r>
            <w:r w:rsidR="009F3695">
              <w:t>mista, koulusta ja eläimistä kertominen</w:t>
            </w:r>
            <w:r>
              <w:t>.</w:t>
            </w:r>
            <w:proofErr w:type="gramEnd"/>
          </w:p>
          <w:p w:rsidR="009F3695" w:rsidRDefault="009F3695" w:rsidP="009F3695">
            <w:pPr>
              <w:pStyle w:val="Luettelokappale"/>
              <w:numPr>
                <w:ilvl w:val="0"/>
                <w:numId w:val="16"/>
              </w:numPr>
              <w:ind w:left="360"/>
            </w:pPr>
            <w:r>
              <w:t>Näihin kielenkäyttötilanteisiin liit</w:t>
            </w:r>
            <w:r w:rsidR="00526BB4">
              <w:t>t</w:t>
            </w:r>
            <w:r w:rsidR="0019145C">
              <w:t xml:space="preserve">yvät </w:t>
            </w:r>
            <w:r w:rsidR="001D5035">
              <w:t xml:space="preserve">rakenteet: </w:t>
            </w:r>
            <w:r>
              <w:t xml:space="preserve">persoona- ja omistuspronominit, </w:t>
            </w:r>
            <w:r w:rsidR="00526BB4">
              <w:t>tavallisimmat verbit ja verbi</w:t>
            </w:r>
            <w:r>
              <w:t>taivutus, sanajärjestys ja akkusatiivin käyttö.</w:t>
            </w:r>
          </w:p>
        </w:tc>
        <w:tc>
          <w:tcPr>
            <w:tcW w:w="5216" w:type="dxa"/>
            <w:tcBorders>
              <w:top w:val="single" w:sz="18" w:space="0" w:color="auto"/>
              <w:bottom w:val="single" w:sz="18" w:space="0" w:color="auto"/>
            </w:tcBorders>
          </w:tcPr>
          <w:p w:rsidR="009F3695" w:rsidRDefault="009F3695" w:rsidP="009F3695">
            <w:r>
              <w:lastRenderedPageBreak/>
              <w:t>Itsestä huolehtiminen ja arjen taidot (L3)</w:t>
            </w:r>
          </w:p>
          <w:p w:rsidR="009F3695" w:rsidRDefault="002A0AF0" w:rsidP="002A0AF0">
            <w:pPr>
              <w:pStyle w:val="Luettelokappale"/>
              <w:numPr>
                <w:ilvl w:val="0"/>
                <w:numId w:val="17"/>
              </w:numPr>
              <w:ind w:left="360"/>
            </w:pPr>
            <w:r>
              <w:t>Y</w:t>
            </w:r>
            <w:r w:rsidR="009F3695">
              <w:t>hteistyötaidot</w:t>
            </w:r>
          </w:p>
          <w:p w:rsidR="009F3695" w:rsidRDefault="002A0AF0" w:rsidP="002A0AF0">
            <w:pPr>
              <w:pStyle w:val="Luettelokappale"/>
              <w:numPr>
                <w:ilvl w:val="0"/>
                <w:numId w:val="17"/>
              </w:numPr>
              <w:ind w:left="360"/>
            </w:pPr>
            <w:r>
              <w:t>S</w:t>
            </w:r>
            <w:r w:rsidR="009F3695">
              <w:t>osiaalisten taitojen harjoittelu viestintätilanteissa</w:t>
            </w:r>
          </w:p>
          <w:p w:rsidR="009F3695" w:rsidRDefault="009F3695" w:rsidP="002A0AF0">
            <w:r>
              <w:t>Monilukutaito (L4)</w:t>
            </w:r>
          </w:p>
          <w:p w:rsidR="009F3695" w:rsidRDefault="002A0AF0" w:rsidP="002A0AF0">
            <w:pPr>
              <w:pStyle w:val="Luettelokappale"/>
              <w:numPr>
                <w:ilvl w:val="0"/>
                <w:numId w:val="17"/>
              </w:numPr>
              <w:ind w:left="360"/>
            </w:pPr>
            <w:r>
              <w:t>T</w:t>
            </w:r>
            <w:r w:rsidR="009F3695">
              <w:t>ekstin tuottaminen</w:t>
            </w:r>
          </w:p>
          <w:p w:rsidR="009F3695" w:rsidRDefault="009F3695" w:rsidP="002A0AF0">
            <w:r>
              <w:t>Tieto- ja viestintäteknologinen osaaminen (L5)</w:t>
            </w:r>
          </w:p>
          <w:p w:rsidR="009F3695" w:rsidRDefault="002A0AF0" w:rsidP="002A0AF0">
            <w:pPr>
              <w:pStyle w:val="Luettelokappale"/>
              <w:numPr>
                <w:ilvl w:val="0"/>
                <w:numId w:val="17"/>
              </w:numPr>
              <w:ind w:left="360"/>
            </w:pPr>
            <w:proofErr w:type="spellStart"/>
            <w:r>
              <w:t>T</w:t>
            </w:r>
            <w:r w:rsidR="009F3695">
              <w:t>vt:n</w:t>
            </w:r>
            <w:proofErr w:type="spellEnd"/>
            <w:r w:rsidR="009F3695">
              <w:t xml:space="preserve"> hyödyntäminen</w:t>
            </w:r>
          </w:p>
          <w:p w:rsidR="009F3695" w:rsidRDefault="009C016F" w:rsidP="002A0AF0">
            <w:r>
              <w:t>Os</w:t>
            </w:r>
            <w:r w:rsidR="009F3695">
              <w:t>allistuminen, vaikuttaminen ja kestävän tulevaisuuden rakentaminen (L7)</w:t>
            </w:r>
          </w:p>
          <w:p w:rsidR="009C016F" w:rsidRDefault="002A0AF0" w:rsidP="002A0AF0">
            <w:pPr>
              <w:pStyle w:val="Luettelokappale"/>
              <w:numPr>
                <w:ilvl w:val="0"/>
                <w:numId w:val="17"/>
              </w:numPr>
              <w:ind w:left="360"/>
            </w:pPr>
            <w:r>
              <w:t>K</w:t>
            </w:r>
            <w:r w:rsidR="009C016F">
              <w:t>ielitaidon edetessä oppilaan omien näkemysten ilmaiseminen ja keskustelutaito kehittyvät</w:t>
            </w:r>
          </w:p>
          <w:p w:rsidR="009F3695" w:rsidRDefault="009F3695" w:rsidP="001864A7"/>
        </w:tc>
      </w:tr>
    </w:tbl>
    <w:p w:rsidR="008C7D83" w:rsidRDefault="008C7D83" w:rsidP="008C7D83"/>
    <w:p w:rsidR="00FF1D80" w:rsidRDefault="00FF1D80">
      <w:pPr>
        <w:rPr>
          <w:sz w:val="36"/>
          <w:szCs w:val="36"/>
        </w:rPr>
      </w:pPr>
      <w:r>
        <w:rPr>
          <w:sz w:val="36"/>
          <w:szCs w:val="36"/>
        </w:rPr>
        <w:br w:type="page"/>
      </w:r>
    </w:p>
    <w:p w:rsidR="002A0AF0" w:rsidRPr="00BE4B1D" w:rsidRDefault="00FF1D80" w:rsidP="002A0AF0">
      <w:pPr>
        <w:rPr>
          <w:sz w:val="36"/>
          <w:szCs w:val="36"/>
        </w:rPr>
      </w:pPr>
      <w:r>
        <w:rPr>
          <w:sz w:val="36"/>
          <w:szCs w:val="36"/>
        </w:rPr>
        <w:lastRenderedPageBreak/>
        <w:t>SAKSA, A2-oppimäärä 6.</w:t>
      </w:r>
      <w:r w:rsidR="002A0AF0">
        <w:rPr>
          <w:sz w:val="36"/>
          <w:szCs w:val="36"/>
        </w:rPr>
        <w:t>lk</w:t>
      </w:r>
    </w:p>
    <w:p w:rsidR="002A0AF0" w:rsidRDefault="002A0AF0" w:rsidP="002A0AF0">
      <w:pPr>
        <w:rPr>
          <w:sz w:val="36"/>
          <w:szCs w:val="36"/>
        </w:rPr>
      </w:pPr>
      <w:r>
        <w:rPr>
          <w:b/>
        </w:rPr>
        <w:t xml:space="preserve">Saksan kielen </w:t>
      </w:r>
      <w:r w:rsidRPr="00712524">
        <w:rPr>
          <w:b/>
        </w:rPr>
        <w:t xml:space="preserve">tavoitteet, </w:t>
      </w:r>
      <w:r>
        <w:rPr>
          <w:b/>
        </w:rPr>
        <w:t>tavoitetarkennukset</w:t>
      </w:r>
      <w:r w:rsidRPr="00712524">
        <w:rPr>
          <w:b/>
        </w:rPr>
        <w:t>, sisältötarkennukset paikallisine painotuksineen ja laaja-alainen osaaminen</w:t>
      </w:r>
    </w:p>
    <w:p w:rsidR="002A0AF0" w:rsidRPr="00BE397C" w:rsidRDefault="002A0AF0" w:rsidP="002A0AF0">
      <w:r>
        <w:t xml:space="preserve">Tavoitteiden rakenne: </w:t>
      </w:r>
      <w:r w:rsidRPr="00BE4B1D">
        <w:rPr>
          <w:color w:val="00B050"/>
        </w:rPr>
        <w:t xml:space="preserve">opettajan toiminta </w:t>
      </w:r>
      <w:r>
        <w:t xml:space="preserve">+ </w:t>
      </w:r>
      <w:r w:rsidRPr="00BE4B1D">
        <w:rPr>
          <w:color w:val="FF0000"/>
        </w:rPr>
        <w:t xml:space="preserve">oppilaan toiminta </w:t>
      </w:r>
      <w:r>
        <w:t xml:space="preserve">+ </w:t>
      </w:r>
      <w:r w:rsidRPr="00BE4B1D">
        <w:rPr>
          <w:color w:val="0070C0"/>
        </w:rPr>
        <w:t>asiat tai ilmiöt, joiden parissa työskennellään</w:t>
      </w:r>
    </w:p>
    <w:tbl>
      <w:tblPr>
        <w:tblStyle w:val="TaulukkoRuudukko"/>
        <w:tblW w:w="15417" w:type="dxa"/>
        <w:tblLook w:val="04A0" w:firstRow="1" w:lastRow="0" w:firstColumn="1" w:lastColumn="0" w:noHBand="0" w:noVBand="1"/>
      </w:tblPr>
      <w:tblGrid>
        <w:gridCol w:w="746"/>
        <w:gridCol w:w="3069"/>
        <w:gridCol w:w="3126"/>
        <w:gridCol w:w="3260"/>
        <w:gridCol w:w="5216"/>
      </w:tblGrid>
      <w:tr w:rsidR="002A0AF0" w:rsidTr="002A0AF0">
        <w:tc>
          <w:tcPr>
            <w:tcW w:w="3815" w:type="dxa"/>
            <w:gridSpan w:val="2"/>
          </w:tcPr>
          <w:p w:rsidR="002A0AF0" w:rsidRPr="00BE397C" w:rsidRDefault="002A0AF0" w:rsidP="00D16990">
            <w:pPr>
              <w:rPr>
                <w:b/>
              </w:rPr>
            </w:pPr>
            <w:r w:rsidRPr="00BE397C">
              <w:rPr>
                <w:b/>
              </w:rPr>
              <w:t>Opetuksen tavoitteet</w:t>
            </w:r>
          </w:p>
        </w:tc>
        <w:tc>
          <w:tcPr>
            <w:tcW w:w="3126" w:type="dxa"/>
          </w:tcPr>
          <w:p w:rsidR="002A0AF0" w:rsidRPr="00BE397C" w:rsidRDefault="002A0AF0" w:rsidP="00D16990">
            <w:pPr>
              <w:rPr>
                <w:b/>
              </w:rPr>
            </w:pPr>
            <w:r>
              <w:rPr>
                <w:b/>
              </w:rPr>
              <w:t>Tavoitetarkennukset</w:t>
            </w:r>
          </w:p>
        </w:tc>
        <w:tc>
          <w:tcPr>
            <w:tcW w:w="3260" w:type="dxa"/>
          </w:tcPr>
          <w:p w:rsidR="002A0AF0" w:rsidRPr="00BE397C" w:rsidRDefault="002A0AF0" w:rsidP="00D16990">
            <w:pPr>
              <w:rPr>
                <w:b/>
              </w:rPr>
            </w:pPr>
            <w:r>
              <w:rPr>
                <w:b/>
              </w:rPr>
              <w:t>Sisältötarkennukset ja paikalliset painotukset</w:t>
            </w:r>
          </w:p>
        </w:tc>
        <w:tc>
          <w:tcPr>
            <w:tcW w:w="5216" w:type="dxa"/>
          </w:tcPr>
          <w:p w:rsidR="002A0AF0" w:rsidRPr="00BE397C" w:rsidRDefault="002A0AF0" w:rsidP="00D16990">
            <w:pPr>
              <w:rPr>
                <w:b/>
              </w:rPr>
            </w:pPr>
            <w:r>
              <w:rPr>
                <w:b/>
              </w:rPr>
              <w:t>Laaja-alainen osaaminen</w:t>
            </w:r>
          </w:p>
        </w:tc>
      </w:tr>
      <w:tr w:rsidR="002A0AF0" w:rsidTr="002A0AF0">
        <w:trPr>
          <w:cantSplit/>
          <w:trHeight w:val="624"/>
        </w:trPr>
        <w:tc>
          <w:tcPr>
            <w:tcW w:w="746" w:type="dxa"/>
            <w:vMerge w:val="restart"/>
            <w:textDirection w:val="btLr"/>
          </w:tcPr>
          <w:p w:rsidR="002A0AF0" w:rsidRPr="0091235B" w:rsidRDefault="002A0AF0" w:rsidP="00D16990">
            <w:pPr>
              <w:ind w:left="113" w:right="113"/>
              <w:jc w:val="center"/>
              <w:rPr>
                <w:b/>
                <w:sz w:val="24"/>
                <w:szCs w:val="24"/>
              </w:rPr>
            </w:pPr>
            <w:r>
              <w:rPr>
                <w:b/>
                <w:sz w:val="24"/>
                <w:szCs w:val="24"/>
              </w:rPr>
              <w:t>Kasvu kulttuuriseen moninaisuuteen ja kielitietoisuuteen</w:t>
            </w:r>
          </w:p>
        </w:tc>
        <w:tc>
          <w:tcPr>
            <w:tcW w:w="3069" w:type="dxa"/>
          </w:tcPr>
          <w:p w:rsidR="002A0AF0" w:rsidRPr="00B2458D" w:rsidRDefault="002A0AF0" w:rsidP="00D16990">
            <w:pPr>
              <w:rPr>
                <w:color w:val="0070C0"/>
              </w:rPr>
            </w:pPr>
            <w:r w:rsidRPr="00213BA5">
              <w:rPr>
                <w:b/>
              </w:rPr>
              <w:t>T1</w:t>
            </w:r>
            <w:r>
              <w:t xml:space="preserve"> </w:t>
            </w:r>
            <w:r w:rsidRPr="009A42EF">
              <w:rPr>
                <w:rFonts w:eastAsia="Calibri" w:cs="Times New Roman"/>
                <w:color w:val="00B050"/>
              </w:rPr>
              <w:t xml:space="preserve">ohjata oppilasta </w:t>
            </w:r>
            <w:r w:rsidRPr="009A42EF">
              <w:rPr>
                <w:rFonts w:eastAsia="Calibri" w:cs="Times New Roman"/>
                <w:color w:val="FF0000"/>
              </w:rPr>
              <w:t xml:space="preserve">havaitsemaan </w:t>
            </w:r>
            <w:r w:rsidRPr="009A42EF">
              <w:rPr>
                <w:rFonts w:eastAsia="Calibri" w:cs="Times New Roman"/>
                <w:color w:val="0070C0"/>
              </w:rPr>
              <w:t>lähiympäristön ja maailman kielellinen ja kulttuurinen runsaus sekä opiskeltavan kielen asema siinä</w:t>
            </w:r>
          </w:p>
        </w:tc>
        <w:tc>
          <w:tcPr>
            <w:tcW w:w="3126" w:type="dxa"/>
          </w:tcPr>
          <w:p w:rsidR="002A0AF0" w:rsidRDefault="002A0AF0" w:rsidP="00D16990">
            <w:r>
              <w:t xml:space="preserve">S1 </w:t>
            </w:r>
          </w:p>
          <w:p w:rsidR="002A0AF0" w:rsidRDefault="002A0AF0" w:rsidP="002A0AF0">
            <w:pPr>
              <w:pStyle w:val="Luettelokappale"/>
              <w:numPr>
                <w:ilvl w:val="0"/>
                <w:numId w:val="17"/>
              </w:numPr>
              <w:ind w:left="360"/>
            </w:pPr>
            <w:r>
              <w:t>Tutustutaan kielten ja kulttuurien monimuotoisuuteen ja opiskeltavan kielen levinneisyyteen.</w:t>
            </w:r>
          </w:p>
        </w:tc>
        <w:tc>
          <w:tcPr>
            <w:tcW w:w="3260" w:type="dxa"/>
          </w:tcPr>
          <w:p w:rsidR="002A0AF0" w:rsidRDefault="002A0AF0" w:rsidP="002A0AF0">
            <w:pPr>
              <w:pStyle w:val="Luettelokappale"/>
              <w:numPr>
                <w:ilvl w:val="0"/>
                <w:numId w:val="17"/>
              </w:numPr>
              <w:ind w:left="360"/>
            </w:pPr>
            <w:r>
              <w:t xml:space="preserve">Jatketaan tutustumista saksan kielen asemaan ja levinneisyyteen maailmassa. </w:t>
            </w:r>
          </w:p>
          <w:p w:rsidR="002A0AF0" w:rsidRDefault="002A0AF0" w:rsidP="002A0AF0">
            <w:pPr>
              <w:pStyle w:val="Luettelokappale"/>
              <w:numPr>
                <w:ilvl w:val="0"/>
                <w:numId w:val="17"/>
              </w:numPr>
              <w:ind w:left="360"/>
            </w:pPr>
            <w:r>
              <w:t>Mietitään, missä tilanteissa ja yhteyksissä saksan kieltä voi kuulla ja harjoittaa ja mihin kielikuntaan opiskeltava kieli kuuluu.</w:t>
            </w:r>
          </w:p>
        </w:tc>
        <w:tc>
          <w:tcPr>
            <w:tcW w:w="5216" w:type="dxa"/>
          </w:tcPr>
          <w:p w:rsidR="002A0AF0" w:rsidRDefault="002A0AF0" w:rsidP="00D16990">
            <w:r>
              <w:t>Kulttuurinen osaaminen, vuorovaikutus ja ilmaisu (L2)</w:t>
            </w:r>
          </w:p>
          <w:p w:rsidR="002A0AF0" w:rsidRDefault="002A0AF0" w:rsidP="002A0AF0">
            <w:pPr>
              <w:pStyle w:val="Luettelokappale"/>
              <w:numPr>
                <w:ilvl w:val="0"/>
                <w:numId w:val="17"/>
              </w:numPr>
              <w:ind w:left="360"/>
            </w:pPr>
            <w:r>
              <w:t>Yhtäläisyydet ja erot kielten välillä</w:t>
            </w:r>
          </w:p>
          <w:p w:rsidR="002A0AF0" w:rsidRDefault="002A0AF0" w:rsidP="002A0AF0">
            <w:pPr>
              <w:pStyle w:val="Luettelokappale"/>
              <w:numPr>
                <w:ilvl w:val="0"/>
                <w:numId w:val="17"/>
              </w:numPr>
              <w:ind w:left="360"/>
            </w:pPr>
            <w:r>
              <w:t xml:space="preserve">Saksalaisen kielialueen ja sen aseman ja merkityksen hahmottaminen </w:t>
            </w:r>
          </w:p>
        </w:tc>
      </w:tr>
      <w:tr w:rsidR="002A0AF0" w:rsidTr="002A0AF0">
        <w:trPr>
          <w:trHeight w:val="803"/>
        </w:trPr>
        <w:tc>
          <w:tcPr>
            <w:tcW w:w="746" w:type="dxa"/>
            <w:vMerge/>
          </w:tcPr>
          <w:p w:rsidR="002A0AF0" w:rsidRDefault="002A0AF0" w:rsidP="00D16990"/>
        </w:tc>
        <w:tc>
          <w:tcPr>
            <w:tcW w:w="3069" w:type="dxa"/>
            <w:tcBorders>
              <w:top w:val="single" w:sz="18" w:space="0" w:color="auto"/>
              <w:bottom w:val="single" w:sz="6" w:space="0" w:color="auto"/>
            </w:tcBorders>
          </w:tcPr>
          <w:p w:rsidR="002A0AF0" w:rsidRDefault="002A0AF0" w:rsidP="00D16990">
            <w:proofErr w:type="gramStart"/>
            <w:r w:rsidRPr="00213BA5">
              <w:rPr>
                <w:b/>
              </w:rPr>
              <w:t>T2</w:t>
            </w:r>
            <w:r>
              <w:t xml:space="preserve"> </w:t>
            </w:r>
            <w:r w:rsidRPr="009A42EF">
              <w:rPr>
                <w:rFonts w:eastAsia="Calibri" w:cs="Calibri"/>
                <w:color w:val="00B050"/>
              </w:rPr>
              <w:t xml:space="preserve">motivoida oppilasta </w:t>
            </w:r>
            <w:r w:rsidRPr="009A42EF">
              <w:rPr>
                <w:rFonts w:eastAsia="Calibri" w:cs="Calibri"/>
                <w:color w:val="FF0000"/>
              </w:rPr>
              <w:t>arvostamaan</w:t>
            </w:r>
            <w:r w:rsidRPr="00134FD2">
              <w:rPr>
                <w:rFonts w:eastAsia="Calibri" w:cs="Calibri"/>
              </w:rPr>
              <w:t xml:space="preserve"> </w:t>
            </w:r>
            <w:r w:rsidRPr="009A42EF">
              <w:rPr>
                <w:rFonts w:eastAsia="Calibri" w:cs="Calibri"/>
                <w:color w:val="0070C0"/>
              </w:rPr>
              <w:t xml:space="preserve">omaa kieli- ja kulttuuritaustaansa sekä maailman kielellistä ja kulttuurista monimuotoisuutta </w:t>
            </w:r>
            <w:r w:rsidRPr="009A42EF">
              <w:rPr>
                <w:rFonts w:eastAsia="Calibri" w:cs="Calibri"/>
                <w:color w:val="FF0000"/>
              </w:rPr>
              <w:t xml:space="preserve">ja kohtaamaan ihmisiä </w:t>
            </w:r>
            <w:r w:rsidRPr="009A42EF">
              <w:rPr>
                <w:rFonts w:eastAsia="Calibri" w:cs="Calibri"/>
                <w:color w:val="0070C0"/>
              </w:rPr>
              <w:t>ilman arvottavia ennakko-oletuksia</w:t>
            </w:r>
            <w:proofErr w:type="gramEnd"/>
          </w:p>
        </w:tc>
        <w:tc>
          <w:tcPr>
            <w:tcW w:w="3126" w:type="dxa"/>
            <w:tcBorders>
              <w:top w:val="single" w:sz="18" w:space="0" w:color="auto"/>
              <w:bottom w:val="single" w:sz="6" w:space="0" w:color="auto"/>
            </w:tcBorders>
          </w:tcPr>
          <w:p w:rsidR="00FB0A39" w:rsidRDefault="002A0AF0" w:rsidP="00D16990">
            <w:r>
              <w:t xml:space="preserve">S1 </w:t>
            </w:r>
          </w:p>
          <w:p w:rsidR="002A0AF0" w:rsidRDefault="002A0AF0" w:rsidP="00FB0A39">
            <w:pPr>
              <w:pStyle w:val="Luettelokappale"/>
              <w:numPr>
                <w:ilvl w:val="0"/>
                <w:numId w:val="28"/>
              </w:numPr>
              <w:ind w:left="360"/>
            </w:pPr>
            <w:r>
              <w:t>Pohditaan omaa kieli- ja kulttuuritaustaa ja kiinnitetään huomiota arvostavaan kielenkäyttöön omassa ja kohdekielessä.</w:t>
            </w:r>
          </w:p>
        </w:tc>
        <w:tc>
          <w:tcPr>
            <w:tcW w:w="3260" w:type="dxa"/>
            <w:tcBorders>
              <w:top w:val="single" w:sz="18" w:space="0" w:color="auto"/>
              <w:bottom w:val="single" w:sz="6" w:space="0" w:color="auto"/>
            </w:tcBorders>
          </w:tcPr>
          <w:p w:rsidR="002A0AF0" w:rsidRDefault="002A0AF0" w:rsidP="00FB0A39">
            <w:pPr>
              <w:pStyle w:val="Luettelokappale"/>
              <w:numPr>
                <w:ilvl w:val="0"/>
                <w:numId w:val="28"/>
              </w:numPr>
              <w:ind w:left="360"/>
            </w:pPr>
            <w:r>
              <w:t>Laajennetaan tietämystä saksankielisistä maista, esim. tutustutaan joihinkin saksalaisiin kaupunkeihin, asumiseen, tapoihin, perinteisiin, maantietoon ja yleistietoon Saksasta.</w:t>
            </w:r>
          </w:p>
          <w:p w:rsidR="002A0AF0" w:rsidRDefault="002A0AF0" w:rsidP="00FB0A39">
            <w:pPr>
              <w:pStyle w:val="Luettelokappale"/>
              <w:numPr>
                <w:ilvl w:val="0"/>
                <w:numId w:val="28"/>
              </w:numPr>
              <w:ind w:left="360"/>
            </w:pPr>
            <w:r>
              <w:t>Vahvistetaan arvostavaa ja kohteliasta kielenkäyttöä vuorovaikutustilanteissa, esim. kiittäminen, anteeksipyyntö, teitittely, kohteliaat pyynnöt.</w:t>
            </w:r>
          </w:p>
        </w:tc>
        <w:tc>
          <w:tcPr>
            <w:tcW w:w="5216" w:type="dxa"/>
            <w:tcBorders>
              <w:top w:val="single" w:sz="18" w:space="0" w:color="auto"/>
              <w:bottom w:val="single" w:sz="6" w:space="0" w:color="auto"/>
            </w:tcBorders>
          </w:tcPr>
          <w:p w:rsidR="002A0AF0" w:rsidRDefault="002A0AF0" w:rsidP="00D16990">
            <w:proofErr w:type="gramStart"/>
            <w:r>
              <w:t>Ajattelu ja oppimaan oppiminen (L1)</w:t>
            </w:r>
            <w:proofErr w:type="gramEnd"/>
            <w:r>
              <w:t xml:space="preserve"> </w:t>
            </w:r>
          </w:p>
          <w:p w:rsidR="002A0AF0" w:rsidRDefault="00FB0A39" w:rsidP="00FB0A39">
            <w:pPr>
              <w:pStyle w:val="Luettelokappale"/>
              <w:numPr>
                <w:ilvl w:val="0"/>
                <w:numId w:val="29"/>
              </w:numPr>
              <w:ind w:left="360"/>
            </w:pPr>
            <w:r>
              <w:t>O</w:t>
            </w:r>
            <w:r w:rsidR="002A0AF0">
              <w:t>mien kokemusten jakaminen saksalaisesta kielialueesta</w:t>
            </w:r>
          </w:p>
          <w:p w:rsidR="00FB0A39" w:rsidRDefault="00FB0A39" w:rsidP="00FB0A39">
            <w:pPr>
              <w:pStyle w:val="Luettelokappale"/>
              <w:numPr>
                <w:ilvl w:val="0"/>
                <w:numId w:val="29"/>
              </w:numPr>
              <w:ind w:left="360"/>
            </w:pPr>
            <w:r>
              <w:t>T</w:t>
            </w:r>
            <w:r w:rsidR="002A0AF0">
              <w:t>iedon etsiminen eri lähteistä</w:t>
            </w:r>
          </w:p>
          <w:p w:rsidR="002A0AF0" w:rsidRDefault="00FB0A39" w:rsidP="00FB0A39">
            <w:r>
              <w:t>K</w:t>
            </w:r>
            <w:r w:rsidR="002A0AF0">
              <w:t>ulttuurinen osaaminen, vuorovaikutus ja ilmaisu (L2)</w:t>
            </w:r>
          </w:p>
          <w:p w:rsidR="002A0AF0" w:rsidRDefault="002A0AF0" w:rsidP="00FB0A39">
            <w:pPr>
              <w:pStyle w:val="Luettelokappale"/>
              <w:numPr>
                <w:ilvl w:val="0"/>
                <w:numId w:val="29"/>
              </w:numPr>
              <w:ind w:left="360"/>
            </w:pPr>
            <w:r>
              <w:t>havaintojen teko kulttuurieroista</w:t>
            </w:r>
          </w:p>
          <w:p w:rsidR="002A0AF0" w:rsidRDefault="00FB0A39" w:rsidP="00FB0A39">
            <w:pPr>
              <w:pStyle w:val="Luettelokappale"/>
              <w:numPr>
                <w:ilvl w:val="0"/>
                <w:numId w:val="29"/>
              </w:numPr>
              <w:ind w:left="360"/>
            </w:pPr>
            <w:r>
              <w:t>O</w:t>
            </w:r>
            <w:r w:rsidR="002A0AF0">
              <w:t>man kulttuurin erityispiirteiden pohtiminen</w:t>
            </w:r>
          </w:p>
          <w:p w:rsidR="00FB0A39" w:rsidRDefault="00FB0A39" w:rsidP="00FB0A39">
            <w:pPr>
              <w:pStyle w:val="Luettelokappale"/>
              <w:numPr>
                <w:ilvl w:val="0"/>
                <w:numId w:val="29"/>
              </w:numPr>
              <w:ind w:left="360"/>
            </w:pPr>
            <w:r>
              <w:t>A</w:t>
            </w:r>
            <w:r w:rsidR="002A0AF0">
              <w:t>rvostava ihmisten kohtaaminen ja hyvät tavat eri kulttuureissa</w:t>
            </w:r>
            <w:r>
              <w:t xml:space="preserve"> </w:t>
            </w:r>
          </w:p>
          <w:p w:rsidR="00FB0A39" w:rsidRDefault="00FB0A39" w:rsidP="00D16990">
            <w:pPr>
              <w:pStyle w:val="Luettelokappale"/>
              <w:numPr>
                <w:ilvl w:val="0"/>
                <w:numId w:val="29"/>
              </w:numPr>
              <w:ind w:left="360"/>
            </w:pPr>
            <w:r>
              <w:t>S</w:t>
            </w:r>
            <w:r w:rsidR="00FF1D80">
              <w:t>aksalainen elämäntapa ja Saksa -</w:t>
            </w:r>
            <w:r>
              <w:t>tietous</w:t>
            </w:r>
          </w:p>
          <w:p w:rsidR="002A0AF0" w:rsidRDefault="00FB0A39" w:rsidP="00D16990">
            <w:pPr>
              <w:pStyle w:val="Luettelokappale"/>
              <w:numPr>
                <w:ilvl w:val="0"/>
                <w:numId w:val="29"/>
              </w:numPr>
              <w:ind w:left="360"/>
            </w:pPr>
            <w:r>
              <w:t>T</w:t>
            </w:r>
            <w:r w:rsidR="002A0AF0">
              <w:t>oiminnalliset työtavat parin ja ryhmän kanssa harjoittelussa</w:t>
            </w:r>
          </w:p>
          <w:p w:rsidR="002A0AF0" w:rsidRDefault="002A0AF0" w:rsidP="00D16990"/>
        </w:tc>
      </w:tr>
      <w:tr w:rsidR="002A0AF0" w:rsidTr="002A0AF0">
        <w:trPr>
          <w:trHeight w:val="567"/>
        </w:trPr>
        <w:tc>
          <w:tcPr>
            <w:tcW w:w="746" w:type="dxa"/>
            <w:vMerge/>
          </w:tcPr>
          <w:p w:rsidR="002A0AF0" w:rsidRDefault="002A0AF0" w:rsidP="00D16990"/>
        </w:tc>
        <w:tc>
          <w:tcPr>
            <w:tcW w:w="3069" w:type="dxa"/>
            <w:tcBorders>
              <w:top w:val="single" w:sz="18" w:space="0" w:color="auto"/>
            </w:tcBorders>
          </w:tcPr>
          <w:p w:rsidR="002A0AF0" w:rsidRDefault="002A0AF0" w:rsidP="00D16990">
            <w:pPr>
              <w:rPr>
                <w:b/>
              </w:rPr>
            </w:pPr>
            <w:proofErr w:type="gramStart"/>
            <w:r>
              <w:rPr>
                <w:b/>
              </w:rPr>
              <w:t xml:space="preserve">T3 </w:t>
            </w:r>
            <w:r w:rsidRPr="00A712D1">
              <w:rPr>
                <w:rFonts w:eastAsia="Calibri" w:cs="Calibri"/>
                <w:color w:val="00B050"/>
              </w:rPr>
              <w:t xml:space="preserve">ohjata oppilasta </w:t>
            </w:r>
            <w:r w:rsidRPr="00A712D1">
              <w:rPr>
                <w:rFonts w:eastAsia="Calibri" w:cs="Calibri"/>
                <w:color w:val="FF0000"/>
              </w:rPr>
              <w:t>havaitsemaan</w:t>
            </w:r>
            <w:r w:rsidRPr="00134FD2">
              <w:rPr>
                <w:rFonts w:eastAsia="Calibri" w:cs="Calibri"/>
                <w:color w:val="000000"/>
              </w:rPr>
              <w:t xml:space="preserve"> </w:t>
            </w:r>
            <w:r w:rsidRPr="00A712D1">
              <w:rPr>
                <w:rFonts w:eastAsia="Calibri" w:cs="Calibri"/>
                <w:color w:val="0070C0"/>
              </w:rPr>
              <w:t xml:space="preserve">kieliä yhdistäviä ja erottavia ilmiöitä </w:t>
            </w:r>
            <w:r w:rsidRPr="00A712D1">
              <w:rPr>
                <w:rFonts w:eastAsia="Calibri" w:cs="Calibri"/>
                <w:color w:val="00B050"/>
              </w:rPr>
              <w:t>sekä tukea oppilaan</w:t>
            </w:r>
            <w:r w:rsidRPr="00134FD2">
              <w:rPr>
                <w:rFonts w:eastAsia="Calibri" w:cs="Calibri"/>
                <w:color w:val="000000"/>
              </w:rPr>
              <w:t xml:space="preserve"> </w:t>
            </w:r>
            <w:r w:rsidRPr="00A712D1">
              <w:rPr>
                <w:rFonts w:eastAsia="Calibri" w:cs="Calibri"/>
                <w:color w:val="0070C0"/>
              </w:rPr>
              <w:t xml:space="preserve">kielellisen päättelykyvyn </w:t>
            </w:r>
            <w:r w:rsidRPr="00A712D1">
              <w:rPr>
                <w:rFonts w:eastAsia="Calibri" w:cs="Calibri"/>
                <w:color w:val="FF0000"/>
              </w:rPr>
              <w:t>kehittymistä</w:t>
            </w:r>
            <w:proofErr w:type="gramEnd"/>
          </w:p>
        </w:tc>
        <w:tc>
          <w:tcPr>
            <w:tcW w:w="3126" w:type="dxa"/>
            <w:tcBorders>
              <w:top w:val="single" w:sz="18" w:space="0" w:color="auto"/>
            </w:tcBorders>
          </w:tcPr>
          <w:p w:rsidR="00FB0A39" w:rsidRDefault="002A0AF0" w:rsidP="00D16990">
            <w:r w:rsidRPr="00AC7F72">
              <w:t>S1</w:t>
            </w:r>
            <w:r>
              <w:t xml:space="preserve"> </w:t>
            </w:r>
          </w:p>
          <w:p w:rsidR="002A0AF0" w:rsidRPr="00AC7F72" w:rsidRDefault="002A0AF0" w:rsidP="00FB0A39">
            <w:pPr>
              <w:pStyle w:val="Luettelokappale"/>
              <w:numPr>
                <w:ilvl w:val="0"/>
                <w:numId w:val="30"/>
              </w:numPr>
              <w:ind w:left="360"/>
            </w:pPr>
            <w:r>
              <w:t>Tutustutaan kielten monimuotoisuuteen. Tehdään havaintoja sanojen lainautumisesta kielestä toiseen.</w:t>
            </w:r>
          </w:p>
        </w:tc>
        <w:tc>
          <w:tcPr>
            <w:tcW w:w="3260" w:type="dxa"/>
            <w:tcBorders>
              <w:top w:val="single" w:sz="18" w:space="0" w:color="auto"/>
            </w:tcBorders>
          </w:tcPr>
          <w:p w:rsidR="002A0AF0" w:rsidRDefault="002A0AF0" w:rsidP="00FB0A39">
            <w:pPr>
              <w:pStyle w:val="Luettelokappale"/>
              <w:numPr>
                <w:ilvl w:val="0"/>
                <w:numId w:val="30"/>
              </w:numPr>
              <w:ind w:left="360"/>
            </w:pPr>
            <w:r>
              <w:t xml:space="preserve">Syvennetään tietämystä rakenteellisista ja sanastollisista yhtäläisyyksistä ja eroista äidinkielen tai oppilaan muiden osaamien kielten ja saksan välillä. </w:t>
            </w:r>
          </w:p>
        </w:tc>
        <w:tc>
          <w:tcPr>
            <w:tcW w:w="5216" w:type="dxa"/>
            <w:tcBorders>
              <w:top w:val="single" w:sz="18" w:space="0" w:color="auto"/>
            </w:tcBorders>
          </w:tcPr>
          <w:p w:rsidR="002A0AF0" w:rsidRDefault="002A0AF0" w:rsidP="00D16990">
            <w:proofErr w:type="gramStart"/>
            <w:r>
              <w:t>Ajattelu ja oppimaan oppiminen (L1)</w:t>
            </w:r>
            <w:proofErr w:type="gramEnd"/>
            <w:r>
              <w:t xml:space="preserve"> </w:t>
            </w:r>
          </w:p>
          <w:p w:rsidR="002A0AF0" w:rsidRDefault="00FB0A39" w:rsidP="00FB0A39">
            <w:pPr>
              <w:pStyle w:val="Luettelokappale"/>
              <w:numPr>
                <w:ilvl w:val="0"/>
                <w:numId w:val="31"/>
              </w:numPr>
              <w:ind w:left="360"/>
            </w:pPr>
            <w:r>
              <w:t>K</w:t>
            </w:r>
            <w:r w:rsidR="002A0AF0">
              <w:t>ielten välisten yhteyksien havaitseminen</w:t>
            </w:r>
          </w:p>
          <w:p w:rsidR="002A0AF0" w:rsidRDefault="002A0AF0" w:rsidP="00FF1D80">
            <w:r>
              <w:t>Kulttuurinen osaaminen, vuorovaikutus ja ilmaisu (L2)</w:t>
            </w:r>
          </w:p>
          <w:p w:rsidR="002A0AF0" w:rsidRDefault="00FB0A39" w:rsidP="00D16990">
            <w:pPr>
              <w:pStyle w:val="Luettelokappale"/>
              <w:numPr>
                <w:ilvl w:val="0"/>
                <w:numId w:val="31"/>
              </w:numPr>
              <w:ind w:left="360"/>
            </w:pPr>
            <w:r>
              <w:t>O</w:t>
            </w:r>
            <w:r w:rsidR="002A0AF0">
              <w:t>mien kielellisten juurien-tuetaan kasvua monipuoliseksi kielenkäyttäjäksi tunteminen ja vertailu muihin kieliin</w:t>
            </w:r>
          </w:p>
        </w:tc>
      </w:tr>
      <w:tr w:rsidR="002A0AF0" w:rsidTr="002A0AF0">
        <w:trPr>
          <w:trHeight w:val="567"/>
        </w:trPr>
        <w:tc>
          <w:tcPr>
            <w:tcW w:w="746" w:type="dxa"/>
            <w:vMerge/>
          </w:tcPr>
          <w:p w:rsidR="002A0AF0" w:rsidRDefault="002A0AF0" w:rsidP="00D16990"/>
        </w:tc>
        <w:tc>
          <w:tcPr>
            <w:tcW w:w="3069" w:type="dxa"/>
            <w:tcBorders>
              <w:top w:val="single" w:sz="18" w:space="0" w:color="auto"/>
            </w:tcBorders>
          </w:tcPr>
          <w:p w:rsidR="002A0AF0" w:rsidRDefault="002A0AF0" w:rsidP="00D16990">
            <w:pPr>
              <w:rPr>
                <w:b/>
              </w:rPr>
            </w:pPr>
            <w:proofErr w:type="gramStart"/>
            <w:r>
              <w:rPr>
                <w:b/>
              </w:rPr>
              <w:t xml:space="preserve">T4 </w:t>
            </w:r>
            <w:r w:rsidRPr="00A712D1">
              <w:rPr>
                <w:rFonts w:eastAsia="Calibri" w:cs="Calibri"/>
                <w:color w:val="00B050"/>
              </w:rPr>
              <w:t xml:space="preserve">ohjata oppilasta </w:t>
            </w:r>
            <w:r w:rsidRPr="009A42EF">
              <w:rPr>
                <w:rFonts w:eastAsia="Calibri" w:cs="Calibri"/>
                <w:color w:val="FF0000"/>
              </w:rPr>
              <w:t>löytämään</w:t>
            </w:r>
            <w:r w:rsidRPr="00134FD2">
              <w:rPr>
                <w:rFonts w:eastAsia="Calibri" w:cs="Calibri"/>
                <w:color w:val="000000"/>
              </w:rPr>
              <w:t xml:space="preserve"> </w:t>
            </w:r>
            <w:r w:rsidRPr="009A42EF">
              <w:rPr>
                <w:rFonts w:eastAsia="Calibri" w:cs="Calibri"/>
                <w:color w:val="0070C0"/>
              </w:rPr>
              <w:t>kohdekielistä aineistoa</w:t>
            </w:r>
            <w:proofErr w:type="gramEnd"/>
          </w:p>
        </w:tc>
        <w:tc>
          <w:tcPr>
            <w:tcW w:w="3126" w:type="dxa"/>
            <w:tcBorders>
              <w:top w:val="single" w:sz="18" w:space="0" w:color="auto"/>
            </w:tcBorders>
          </w:tcPr>
          <w:p w:rsidR="00FB0A39" w:rsidRDefault="002A0AF0" w:rsidP="00D16990">
            <w:r w:rsidRPr="00AC7F72">
              <w:t>S1</w:t>
            </w:r>
            <w:r>
              <w:t xml:space="preserve"> </w:t>
            </w:r>
          </w:p>
          <w:p w:rsidR="002A0AF0" w:rsidRPr="00A50414" w:rsidRDefault="002A0AF0" w:rsidP="00FB0A39">
            <w:pPr>
              <w:pStyle w:val="Luettelokappale"/>
              <w:numPr>
                <w:ilvl w:val="0"/>
                <w:numId w:val="32"/>
              </w:numPr>
              <w:ind w:left="360"/>
            </w:pPr>
            <w:r>
              <w:lastRenderedPageBreak/>
              <w:t>Tutustutaan kielten ja kulttuurien monimuotoisuuteen.</w:t>
            </w:r>
          </w:p>
        </w:tc>
        <w:tc>
          <w:tcPr>
            <w:tcW w:w="3260" w:type="dxa"/>
            <w:tcBorders>
              <w:top w:val="single" w:sz="18" w:space="0" w:color="auto"/>
            </w:tcBorders>
          </w:tcPr>
          <w:p w:rsidR="002A0AF0" w:rsidRPr="00E215E9" w:rsidRDefault="002A0AF0" w:rsidP="00FB0A39">
            <w:pPr>
              <w:pStyle w:val="Luettelokappale"/>
              <w:numPr>
                <w:ilvl w:val="0"/>
                <w:numId w:val="32"/>
              </w:numPr>
              <w:ind w:left="360"/>
            </w:pPr>
            <w:r>
              <w:lastRenderedPageBreak/>
              <w:t>Opetellaan löytämään aineistoa myös oppimateriaalin ulkopuolelta.</w:t>
            </w:r>
          </w:p>
        </w:tc>
        <w:tc>
          <w:tcPr>
            <w:tcW w:w="5216" w:type="dxa"/>
            <w:tcBorders>
              <w:top w:val="single" w:sz="18" w:space="0" w:color="auto"/>
            </w:tcBorders>
          </w:tcPr>
          <w:p w:rsidR="002A0AF0" w:rsidRDefault="002A0AF0" w:rsidP="00D16990">
            <w:r>
              <w:t>Kulttuurinen osaaminen, vuorovaikutus ja ilmaisu (L2)</w:t>
            </w:r>
          </w:p>
          <w:p w:rsidR="002A0AF0" w:rsidRDefault="00FB0A39" w:rsidP="00FB0A39">
            <w:pPr>
              <w:pStyle w:val="Luettelokappale"/>
              <w:numPr>
                <w:ilvl w:val="0"/>
                <w:numId w:val="33"/>
              </w:numPr>
              <w:ind w:left="360"/>
            </w:pPr>
            <w:r>
              <w:t>E</w:t>
            </w:r>
            <w:r w:rsidR="002A0AF0">
              <w:t>rilaisten toimintatapojen ja kulttuurien vertailu</w:t>
            </w:r>
          </w:p>
          <w:p w:rsidR="00FB0A39" w:rsidRDefault="002A0AF0" w:rsidP="00FB0A39">
            <w:r>
              <w:t>Itsestä huolehtiminen ja arjen taidot (L3)</w:t>
            </w:r>
          </w:p>
          <w:p w:rsidR="002A0AF0" w:rsidRPr="00A50414" w:rsidRDefault="00FB0A39" w:rsidP="00FB0A39">
            <w:pPr>
              <w:pStyle w:val="Luettelokappale"/>
              <w:numPr>
                <w:ilvl w:val="0"/>
                <w:numId w:val="33"/>
              </w:numPr>
              <w:ind w:left="360"/>
            </w:pPr>
            <w:r>
              <w:lastRenderedPageBreak/>
              <w:t>T</w:t>
            </w:r>
            <w:r w:rsidR="002A0AF0" w:rsidRPr="00A50414">
              <w:t>iedonhankinta</w:t>
            </w:r>
          </w:p>
        </w:tc>
      </w:tr>
      <w:tr w:rsidR="002A0AF0" w:rsidTr="002A0AF0">
        <w:tc>
          <w:tcPr>
            <w:tcW w:w="746" w:type="dxa"/>
            <w:vMerge w:val="restart"/>
            <w:tcBorders>
              <w:top w:val="single" w:sz="6" w:space="0" w:color="auto"/>
            </w:tcBorders>
            <w:textDirection w:val="btLr"/>
          </w:tcPr>
          <w:p w:rsidR="002A0AF0" w:rsidRPr="0091235B" w:rsidRDefault="002A0AF0" w:rsidP="00D16990">
            <w:pPr>
              <w:ind w:left="113" w:right="113"/>
              <w:jc w:val="center"/>
              <w:rPr>
                <w:b/>
                <w:sz w:val="24"/>
                <w:szCs w:val="24"/>
              </w:rPr>
            </w:pPr>
            <w:r>
              <w:rPr>
                <w:b/>
                <w:sz w:val="24"/>
                <w:szCs w:val="24"/>
              </w:rPr>
              <w:lastRenderedPageBreak/>
              <w:t>Kieltenopiskelutaidot</w:t>
            </w:r>
          </w:p>
        </w:tc>
        <w:tc>
          <w:tcPr>
            <w:tcW w:w="3069" w:type="dxa"/>
            <w:tcBorders>
              <w:top w:val="single" w:sz="18" w:space="0" w:color="auto"/>
              <w:bottom w:val="single" w:sz="6" w:space="0" w:color="auto"/>
            </w:tcBorders>
          </w:tcPr>
          <w:p w:rsidR="002A0AF0" w:rsidRDefault="002A0AF0" w:rsidP="00D16990">
            <w:r>
              <w:rPr>
                <w:b/>
              </w:rPr>
              <w:t>T5</w:t>
            </w:r>
            <w:r>
              <w:t xml:space="preserve"> </w:t>
            </w:r>
            <w:r w:rsidRPr="00A712D1">
              <w:rPr>
                <w:rFonts w:eastAsia="Calibri" w:cs="Calibri"/>
                <w:color w:val="00B050"/>
              </w:rPr>
              <w:t xml:space="preserve">tutustua yhdessä </w:t>
            </w:r>
            <w:r w:rsidRPr="00A17D42">
              <w:rPr>
                <w:rFonts w:eastAsia="Calibri" w:cs="Calibri"/>
                <w:color w:val="0070C0"/>
              </w:rPr>
              <w:t>opetuksen tavoitteisiin</w:t>
            </w:r>
            <w:r w:rsidRPr="00134FD2">
              <w:rPr>
                <w:rFonts w:eastAsia="Calibri" w:cs="Calibri"/>
                <w:color w:val="000000"/>
              </w:rPr>
              <w:t xml:space="preserve"> </w:t>
            </w:r>
            <w:r w:rsidRPr="00A712D1">
              <w:rPr>
                <w:rFonts w:eastAsia="Calibri" w:cs="Calibri"/>
                <w:color w:val="00B050"/>
              </w:rPr>
              <w:t xml:space="preserve">ja luoda </w:t>
            </w:r>
            <w:r w:rsidRPr="00A17D42">
              <w:rPr>
                <w:rFonts w:eastAsia="Calibri" w:cs="Calibri"/>
                <w:color w:val="0070C0"/>
              </w:rPr>
              <w:t>salliva opiskeluilmapiiri, jossa tärkeintä on viestin välittyminen sekä kannustava yhdessä oppiminen</w:t>
            </w:r>
          </w:p>
        </w:tc>
        <w:tc>
          <w:tcPr>
            <w:tcW w:w="3126" w:type="dxa"/>
            <w:tcBorders>
              <w:top w:val="single" w:sz="18" w:space="0" w:color="auto"/>
              <w:bottom w:val="single" w:sz="6" w:space="0" w:color="auto"/>
            </w:tcBorders>
          </w:tcPr>
          <w:p w:rsidR="00FB0A39" w:rsidRDefault="002A0AF0" w:rsidP="00D16990">
            <w:r>
              <w:t xml:space="preserve">S2 </w:t>
            </w:r>
          </w:p>
          <w:p w:rsidR="002A0AF0" w:rsidRDefault="002A0AF0" w:rsidP="00FB0A39">
            <w:pPr>
              <w:pStyle w:val="Luettelokappale"/>
              <w:numPr>
                <w:ilvl w:val="0"/>
                <w:numId w:val="33"/>
              </w:numPr>
              <w:ind w:left="360"/>
            </w:pPr>
            <w:r>
              <w:t xml:space="preserve">Opetellaan suunnittelemaan toimintaa yhdessä, asettamaan tavoitteita, antamaan ja ottamaan vastaan palautetta. </w:t>
            </w:r>
          </w:p>
        </w:tc>
        <w:tc>
          <w:tcPr>
            <w:tcW w:w="3260" w:type="dxa"/>
            <w:tcBorders>
              <w:top w:val="single" w:sz="18" w:space="0" w:color="auto"/>
              <w:bottom w:val="single" w:sz="6" w:space="0" w:color="auto"/>
            </w:tcBorders>
          </w:tcPr>
          <w:p w:rsidR="002A0AF0" w:rsidRDefault="002A0AF0" w:rsidP="00FB0A39">
            <w:pPr>
              <w:pStyle w:val="Luettelokappale"/>
              <w:numPr>
                <w:ilvl w:val="0"/>
                <w:numId w:val="33"/>
              </w:numPr>
              <w:ind w:left="360"/>
            </w:pPr>
            <w:r>
              <w:t>Oppilas tutustuu opiskelun tavoitteisiin.</w:t>
            </w:r>
          </w:p>
          <w:p w:rsidR="002A0AF0" w:rsidRDefault="002A0AF0" w:rsidP="00FB0A39">
            <w:pPr>
              <w:pStyle w:val="Luettelokappale"/>
              <w:numPr>
                <w:ilvl w:val="0"/>
                <w:numId w:val="33"/>
              </w:numPr>
              <w:ind w:left="360"/>
            </w:pPr>
            <w:r>
              <w:t xml:space="preserve">Oppilasta rohkaistaan kielenkäyttöön vähäiselläkin kielitaidolla ja käytetään hyväksi monipuolisia oppimisen tapoja, kuten pelejä, leikkejä, lauluja, pari- ja ryhmäharjoituksia ja draamaa. </w:t>
            </w:r>
          </w:p>
          <w:p w:rsidR="002A0AF0" w:rsidRDefault="002A0AF0" w:rsidP="00FB0A39">
            <w:pPr>
              <w:pStyle w:val="Luettelokappale"/>
              <w:numPr>
                <w:ilvl w:val="0"/>
                <w:numId w:val="33"/>
              </w:numPr>
              <w:ind w:left="360"/>
            </w:pPr>
            <w:r>
              <w:t>Oppilas harjoittelee käyttötilanteita toisia kannustaen ja auttaen.</w:t>
            </w:r>
          </w:p>
        </w:tc>
        <w:tc>
          <w:tcPr>
            <w:tcW w:w="5216" w:type="dxa"/>
            <w:tcBorders>
              <w:top w:val="single" w:sz="18" w:space="0" w:color="auto"/>
              <w:bottom w:val="single" w:sz="6" w:space="0" w:color="auto"/>
            </w:tcBorders>
          </w:tcPr>
          <w:p w:rsidR="002A0AF0" w:rsidRDefault="002A0AF0" w:rsidP="00D16990">
            <w:proofErr w:type="gramStart"/>
            <w:r>
              <w:t>Ajattelu ja oppimaan oppiminen (L1)</w:t>
            </w:r>
            <w:proofErr w:type="gramEnd"/>
            <w:r>
              <w:t xml:space="preserve"> </w:t>
            </w:r>
          </w:p>
          <w:p w:rsidR="002A0AF0" w:rsidRDefault="00FB0A39" w:rsidP="00FB0A39">
            <w:pPr>
              <w:pStyle w:val="Luettelokappale"/>
              <w:numPr>
                <w:ilvl w:val="0"/>
                <w:numId w:val="34"/>
              </w:numPr>
              <w:ind w:left="360"/>
            </w:pPr>
            <w:r>
              <w:t>V</w:t>
            </w:r>
            <w:r w:rsidR="002A0AF0">
              <w:t>ertaisoppiminen (parin ja ryhmän kanssa työskentely)</w:t>
            </w:r>
          </w:p>
          <w:p w:rsidR="002A0AF0" w:rsidRDefault="00FB0A39" w:rsidP="00FB0A39">
            <w:pPr>
              <w:pStyle w:val="Luettelokappale"/>
              <w:numPr>
                <w:ilvl w:val="0"/>
                <w:numId w:val="34"/>
              </w:numPr>
              <w:ind w:left="360"/>
            </w:pPr>
            <w:r>
              <w:t>T</w:t>
            </w:r>
            <w:r w:rsidR="002A0AF0">
              <w:t>avoitteiden asettaminen</w:t>
            </w:r>
          </w:p>
          <w:p w:rsidR="002A0AF0" w:rsidRDefault="002A0AF0" w:rsidP="00FB0A39">
            <w:r>
              <w:t>Itsestä huolehtiminen ja arjen taidot (L3)</w:t>
            </w:r>
          </w:p>
          <w:p w:rsidR="002A0AF0" w:rsidRDefault="00FB0A39" w:rsidP="00FB0A39">
            <w:pPr>
              <w:pStyle w:val="Luettelokappale"/>
              <w:numPr>
                <w:ilvl w:val="0"/>
                <w:numId w:val="34"/>
              </w:numPr>
              <w:ind w:left="360"/>
            </w:pPr>
            <w:r>
              <w:t>Y</w:t>
            </w:r>
            <w:r w:rsidR="002A0AF0">
              <w:t>hdessä työskentelyn sosiaaliset taidot parin ja ryhmän kanssa</w:t>
            </w:r>
          </w:p>
          <w:p w:rsidR="002A0AF0" w:rsidRDefault="00FB0A39" w:rsidP="00FB0A39">
            <w:pPr>
              <w:pStyle w:val="Luettelokappale"/>
              <w:numPr>
                <w:ilvl w:val="0"/>
                <w:numId w:val="34"/>
              </w:numPr>
              <w:ind w:left="360"/>
            </w:pPr>
            <w:r>
              <w:t>V</w:t>
            </w:r>
            <w:r w:rsidR="002A0AF0">
              <w:t>astuun ottaminen oppimisilmapiiristä</w:t>
            </w:r>
          </w:p>
        </w:tc>
      </w:tr>
      <w:tr w:rsidR="002A0AF0" w:rsidTr="002A0AF0">
        <w:tc>
          <w:tcPr>
            <w:tcW w:w="746" w:type="dxa"/>
            <w:vMerge/>
          </w:tcPr>
          <w:p w:rsidR="002A0AF0" w:rsidRDefault="002A0AF0" w:rsidP="00D16990"/>
        </w:tc>
        <w:tc>
          <w:tcPr>
            <w:tcW w:w="3069" w:type="dxa"/>
            <w:tcBorders>
              <w:top w:val="single" w:sz="18" w:space="0" w:color="auto"/>
              <w:bottom w:val="single" w:sz="6" w:space="0" w:color="auto"/>
            </w:tcBorders>
          </w:tcPr>
          <w:p w:rsidR="002A0AF0" w:rsidRDefault="002A0AF0" w:rsidP="00D16990">
            <w:r>
              <w:rPr>
                <w:b/>
              </w:rPr>
              <w:t>T6</w:t>
            </w:r>
            <w:r>
              <w:t xml:space="preserve"> </w:t>
            </w:r>
            <w:r w:rsidRPr="00A17D42">
              <w:rPr>
                <w:rFonts w:eastAsia="Calibri" w:cs="Calibri"/>
                <w:color w:val="00B050"/>
              </w:rPr>
              <w:t xml:space="preserve">ohjata oppilasta </w:t>
            </w:r>
            <w:r w:rsidRPr="00A17D42">
              <w:rPr>
                <w:rFonts w:eastAsia="Calibri" w:cs="Calibri"/>
                <w:color w:val="FF0000"/>
              </w:rPr>
              <w:t>ottamaan vastuuta omasta</w:t>
            </w:r>
            <w:r w:rsidRPr="00134FD2">
              <w:rPr>
                <w:rFonts w:eastAsia="Calibri" w:cs="Calibri"/>
                <w:color w:val="000000"/>
              </w:rPr>
              <w:t xml:space="preserve"> </w:t>
            </w:r>
            <w:r w:rsidRPr="00A17D42">
              <w:rPr>
                <w:rFonts w:eastAsia="Calibri" w:cs="Calibri"/>
                <w:color w:val="0070C0"/>
              </w:rPr>
              <w:t>kielenopiskelustaan</w:t>
            </w:r>
            <w:r w:rsidRPr="00134FD2">
              <w:rPr>
                <w:rFonts w:eastAsia="Calibri" w:cs="Calibri"/>
                <w:color w:val="000000"/>
              </w:rPr>
              <w:t xml:space="preserve"> </w:t>
            </w:r>
            <w:r w:rsidRPr="00A17D42">
              <w:rPr>
                <w:rFonts w:eastAsia="Calibri" w:cs="Calibri"/>
                <w:color w:val="00B050"/>
              </w:rPr>
              <w:t>ja kannustaa</w:t>
            </w:r>
            <w:r w:rsidRPr="00134FD2">
              <w:rPr>
                <w:rFonts w:eastAsia="Calibri" w:cs="Calibri"/>
                <w:color w:val="000000"/>
              </w:rPr>
              <w:t xml:space="preserve"> </w:t>
            </w:r>
            <w:r w:rsidRPr="00A17D42">
              <w:rPr>
                <w:rFonts w:eastAsia="Calibri" w:cs="Calibri"/>
                <w:color w:val="FF0000"/>
              </w:rPr>
              <w:t>harjaannuttamaan</w:t>
            </w:r>
            <w:r w:rsidRPr="00134FD2">
              <w:rPr>
                <w:rFonts w:eastAsia="Calibri" w:cs="Calibri"/>
                <w:color w:val="000000"/>
              </w:rPr>
              <w:t xml:space="preserve"> </w:t>
            </w:r>
            <w:r w:rsidRPr="00A17D42">
              <w:rPr>
                <w:rFonts w:eastAsia="Calibri" w:cs="Calibri"/>
                <w:color w:val="0070C0"/>
              </w:rPr>
              <w:t xml:space="preserve">kielitaitoaan rohkeasti ja myös tieto- ja viestintäteknologiaa käyttäen </w:t>
            </w:r>
            <w:r w:rsidRPr="00A17D42">
              <w:rPr>
                <w:rFonts w:eastAsia="Calibri" w:cs="Calibri"/>
                <w:color w:val="FF0000"/>
              </w:rPr>
              <w:t xml:space="preserve">sekä kokeilemaan, </w:t>
            </w:r>
            <w:r w:rsidRPr="00A17D42">
              <w:rPr>
                <w:rFonts w:eastAsia="Calibri" w:cs="Calibri"/>
                <w:color w:val="0070C0"/>
              </w:rPr>
              <w:t>millaiset tavat oppia kieliä sopivat hänelle parhaiten</w:t>
            </w:r>
          </w:p>
        </w:tc>
        <w:tc>
          <w:tcPr>
            <w:tcW w:w="3126" w:type="dxa"/>
            <w:tcBorders>
              <w:top w:val="single" w:sz="18" w:space="0" w:color="auto"/>
              <w:bottom w:val="single" w:sz="6" w:space="0" w:color="auto"/>
            </w:tcBorders>
          </w:tcPr>
          <w:p w:rsidR="00FB0A39" w:rsidRDefault="002A0AF0" w:rsidP="00D16990">
            <w:r>
              <w:t xml:space="preserve">S2 </w:t>
            </w:r>
          </w:p>
          <w:p w:rsidR="002A0AF0" w:rsidRDefault="002A0AF0" w:rsidP="00FB0A39">
            <w:pPr>
              <w:pStyle w:val="Luettelokappale"/>
              <w:numPr>
                <w:ilvl w:val="0"/>
                <w:numId w:val="35"/>
              </w:numPr>
              <w:ind w:left="360"/>
            </w:pPr>
            <w:r>
              <w:t>Opetellaan tehokkaita kielenopiskelutapoja ja vastuunottoa omasta kieltenopiskelusta.</w:t>
            </w:r>
          </w:p>
        </w:tc>
        <w:tc>
          <w:tcPr>
            <w:tcW w:w="3260" w:type="dxa"/>
            <w:tcBorders>
              <w:top w:val="single" w:sz="18" w:space="0" w:color="auto"/>
              <w:bottom w:val="single" w:sz="6" w:space="0" w:color="auto"/>
            </w:tcBorders>
          </w:tcPr>
          <w:p w:rsidR="002A0AF0" w:rsidRDefault="002A0AF0" w:rsidP="00FB0A39">
            <w:pPr>
              <w:pStyle w:val="Luettelokappale"/>
              <w:numPr>
                <w:ilvl w:val="0"/>
                <w:numId w:val="35"/>
              </w:numPr>
              <w:ind w:left="360"/>
            </w:pPr>
            <w:r>
              <w:t>Kieltenopiskelun tavoitteiden asettaminen, vahvuuksien löytäminen, itsearviointi (omien työskentelytapojen, taitojen ja tulosten arviointi).</w:t>
            </w:r>
          </w:p>
          <w:p w:rsidR="002A0AF0" w:rsidRDefault="002A0AF0" w:rsidP="00FB0A39">
            <w:pPr>
              <w:pStyle w:val="Luettelokappale"/>
              <w:numPr>
                <w:ilvl w:val="0"/>
                <w:numId w:val="35"/>
              </w:numPr>
              <w:ind w:left="360"/>
            </w:pPr>
            <w:r>
              <w:t>Kokeillaan erilaisia tapoja opiskella.</w:t>
            </w:r>
          </w:p>
        </w:tc>
        <w:tc>
          <w:tcPr>
            <w:tcW w:w="5216" w:type="dxa"/>
            <w:tcBorders>
              <w:top w:val="single" w:sz="18" w:space="0" w:color="auto"/>
              <w:bottom w:val="single" w:sz="6" w:space="0" w:color="auto"/>
            </w:tcBorders>
          </w:tcPr>
          <w:p w:rsidR="002A0AF0" w:rsidRDefault="002A0AF0" w:rsidP="00D16990">
            <w:proofErr w:type="gramStart"/>
            <w:r>
              <w:t>Ajattelu ja oppimaan oppiminen (L1)</w:t>
            </w:r>
            <w:proofErr w:type="gramEnd"/>
            <w:r>
              <w:t xml:space="preserve"> </w:t>
            </w:r>
          </w:p>
          <w:p w:rsidR="002A0AF0" w:rsidRDefault="00FB0A39" w:rsidP="00FB0A39">
            <w:pPr>
              <w:pStyle w:val="Luettelokappale"/>
              <w:numPr>
                <w:ilvl w:val="0"/>
                <w:numId w:val="36"/>
              </w:numPr>
              <w:ind w:left="360"/>
            </w:pPr>
            <w:r>
              <w:t>O</w:t>
            </w:r>
            <w:r w:rsidR="002A0AF0">
              <w:t>piskelun suunnittelu</w:t>
            </w:r>
          </w:p>
          <w:p w:rsidR="002A0AF0" w:rsidRDefault="00FB0A39" w:rsidP="00FB0A39">
            <w:pPr>
              <w:pStyle w:val="Luettelokappale"/>
              <w:numPr>
                <w:ilvl w:val="0"/>
                <w:numId w:val="36"/>
              </w:numPr>
              <w:ind w:left="360"/>
            </w:pPr>
            <w:r>
              <w:t>T</w:t>
            </w:r>
            <w:r w:rsidR="002A0AF0">
              <w:t>avoitteiden asettaminen</w:t>
            </w:r>
          </w:p>
          <w:p w:rsidR="002A0AF0" w:rsidRDefault="00FB0A39" w:rsidP="00FB0A39">
            <w:pPr>
              <w:pStyle w:val="Luettelokappale"/>
              <w:numPr>
                <w:ilvl w:val="0"/>
                <w:numId w:val="36"/>
              </w:numPr>
              <w:ind w:left="360"/>
            </w:pPr>
            <w:r>
              <w:t>E</w:t>
            </w:r>
            <w:r w:rsidR="002A0AF0">
              <w:t>distymisen arviointi</w:t>
            </w:r>
          </w:p>
          <w:p w:rsidR="002A0AF0" w:rsidRDefault="002A0AF0" w:rsidP="00FB0A39">
            <w:r>
              <w:t>Monilukutaito (L4)</w:t>
            </w:r>
          </w:p>
          <w:p w:rsidR="002A0AF0" w:rsidRDefault="00FB0A39" w:rsidP="00FB0A39">
            <w:pPr>
              <w:pStyle w:val="Luettelokappale"/>
              <w:numPr>
                <w:ilvl w:val="0"/>
                <w:numId w:val="36"/>
              </w:numPr>
              <w:ind w:left="360"/>
            </w:pPr>
            <w:r>
              <w:t>M</w:t>
            </w:r>
            <w:r w:rsidR="002A0AF0">
              <w:t xml:space="preserve">onipuoliset tiedon lähteet </w:t>
            </w:r>
          </w:p>
          <w:p w:rsidR="002A0AF0" w:rsidRDefault="002A0AF0" w:rsidP="00FB0A39">
            <w:r>
              <w:t>Tieto- ja viestintäteknologinen osaaminen (L5)</w:t>
            </w:r>
          </w:p>
          <w:p w:rsidR="002A0AF0" w:rsidRDefault="00FB0A39" w:rsidP="00FB0A39">
            <w:pPr>
              <w:pStyle w:val="Luettelokappale"/>
              <w:numPr>
                <w:ilvl w:val="0"/>
                <w:numId w:val="36"/>
              </w:numPr>
              <w:ind w:left="360"/>
            </w:pPr>
            <w:proofErr w:type="spellStart"/>
            <w:r>
              <w:t>T</w:t>
            </w:r>
            <w:r w:rsidR="002A0AF0">
              <w:t>vt:n</w:t>
            </w:r>
            <w:proofErr w:type="spellEnd"/>
            <w:r w:rsidR="002A0AF0">
              <w:t xml:space="preserve"> hyödyntäminen</w:t>
            </w:r>
          </w:p>
          <w:p w:rsidR="002A0AF0" w:rsidRDefault="002A0AF0" w:rsidP="00FB0A39">
            <w:r>
              <w:t>Työelämätaidot ja yrittäjyys (L6)</w:t>
            </w:r>
          </w:p>
          <w:p w:rsidR="002A0AF0" w:rsidRDefault="00FB0A39" w:rsidP="00FB0A39">
            <w:pPr>
              <w:pStyle w:val="Luettelokappale"/>
              <w:numPr>
                <w:ilvl w:val="0"/>
                <w:numId w:val="36"/>
              </w:numPr>
              <w:ind w:left="360"/>
            </w:pPr>
            <w:r>
              <w:t xml:space="preserve">Pitkäjännitteinen </w:t>
            </w:r>
            <w:r w:rsidR="002A0AF0">
              <w:t>ja tavoitteellinen työskentely kielitaidon saavuttamiseksi</w:t>
            </w:r>
          </w:p>
          <w:p w:rsidR="002A0AF0" w:rsidRDefault="00FB0A39" w:rsidP="00FB0A39">
            <w:pPr>
              <w:pStyle w:val="Luettelokappale"/>
              <w:numPr>
                <w:ilvl w:val="0"/>
                <w:numId w:val="36"/>
              </w:numPr>
              <w:ind w:left="360"/>
            </w:pPr>
            <w:r>
              <w:t>V</w:t>
            </w:r>
            <w:r w:rsidR="002A0AF0">
              <w:t>astuun ottaminen oman kielitaidon kehittymisestä</w:t>
            </w:r>
          </w:p>
        </w:tc>
      </w:tr>
      <w:tr w:rsidR="002A0AF0" w:rsidTr="002A0AF0">
        <w:tc>
          <w:tcPr>
            <w:tcW w:w="746" w:type="dxa"/>
            <w:vMerge w:val="restart"/>
            <w:textDirection w:val="btLr"/>
          </w:tcPr>
          <w:p w:rsidR="002A0AF0" w:rsidRPr="00625BA6" w:rsidRDefault="002A0AF0" w:rsidP="00D16990">
            <w:pPr>
              <w:ind w:left="113" w:right="113"/>
              <w:jc w:val="center"/>
              <w:rPr>
                <w:b/>
                <w:sz w:val="24"/>
                <w:szCs w:val="24"/>
              </w:rPr>
            </w:pPr>
            <w:r>
              <w:rPr>
                <w:b/>
                <w:sz w:val="24"/>
                <w:szCs w:val="24"/>
              </w:rPr>
              <w:t>Kehittyvä kielitaito, taito toimia vuorovaikutuksessa (Taitotaso A1.3, T7-T9)</w:t>
            </w:r>
          </w:p>
          <w:p w:rsidR="002A0AF0" w:rsidRPr="00625BA6" w:rsidRDefault="002A0AF0" w:rsidP="00D16990">
            <w:pPr>
              <w:ind w:left="113" w:right="113"/>
              <w:jc w:val="center"/>
              <w:rPr>
                <w:b/>
                <w:sz w:val="24"/>
                <w:szCs w:val="24"/>
              </w:rPr>
            </w:pPr>
          </w:p>
        </w:tc>
        <w:tc>
          <w:tcPr>
            <w:tcW w:w="3069" w:type="dxa"/>
            <w:tcBorders>
              <w:top w:val="single" w:sz="18" w:space="0" w:color="auto"/>
              <w:bottom w:val="single" w:sz="6" w:space="0" w:color="auto"/>
            </w:tcBorders>
          </w:tcPr>
          <w:p w:rsidR="002A0AF0" w:rsidRDefault="002A0AF0" w:rsidP="00D16990">
            <w:r>
              <w:rPr>
                <w:b/>
              </w:rPr>
              <w:t>T7</w:t>
            </w:r>
            <w:r>
              <w:t xml:space="preserve"> </w:t>
            </w:r>
            <w:r w:rsidRPr="009A42EF">
              <w:rPr>
                <w:rFonts w:eastAsia="Calibri" w:cs="Calibri"/>
                <w:color w:val="00B050"/>
              </w:rPr>
              <w:t xml:space="preserve">järjestää oppilaalle tilaisuuksia </w:t>
            </w:r>
            <w:r w:rsidRPr="009A42EF">
              <w:rPr>
                <w:rFonts w:eastAsia="Calibri" w:cs="Calibri"/>
                <w:color w:val="FF0000"/>
              </w:rPr>
              <w:t>harjoitella</w:t>
            </w:r>
            <w:r w:rsidRPr="00134FD2">
              <w:rPr>
                <w:rFonts w:eastAsia="Calibri" w:cs="Calibri"/>
                <w:color w:val="000000"/>
              </w:rPr>
              <w:t xml:space="preserve"> </w:t>
            </w:r>
            <w:r w:rsidRPr="009A42EF">
              <w:rPr>
                <w:rFonts w:eastAsia="Calibri" w:cs="Calibri"/>
                <w:color w:val="0070C0"/>
              </w:rPr>
              <w:t>eri viestintäkanavia käyttäen suullista ja kirjallista viestintää ja vuorovaikutusta</w:t>
            </w:r>
          </w:p>
        </w:tc>
        <w:tc>
          <w:tcPr>
            <w:tcW w:w="3126" w:type="dxa"/>
            <w:tcBorders>
              <w:top w:val="single" w:sz="18" w:space="0" w:color="auto"/>
              <w:bottom w:val="single" w:sz="6" w:space="0" w:color="auto"/>
            </w:tcBorders>
          </w:tcPr>
          <w:p w:rsidR="00FB0A39" w:rsidRDefault="002A0AF0" w:rsidP="00D16990">
            <w:r>
              <w:t xml:space="preserve">S3 </w:t>
            </w:r>
          </w:p>
          <w:p w:rsidR="002A0AF0" w:rsidRDefault="002A0AF0" w:rsidP="00FB0A39">
            <w:pPr>
              <w:pStyle w:val="Luettelokappale"/>
              <w:numPr>
                <w:ilvl w:val="0"/>
                <w:numId w:val="37"/>
              </w:numPr>
              <w:ind w:left="360"/>
            </w:pPr>
            <w:r>
              <w:t>Oppilas tutustuu kieleen monipuolisten viestintäkanavien kautta.</w:t>
            </w:r>
          </w:p>
        </w:tc>
        <w:tc>
          <w:tcPr>
            <w:tcW w:w="3260" w:type="dxa"/>
            <w:tcBorders>
              <w:top w:val="single" w:sz="18" w:space="0" w:color="auto"/>
              <w:bottom w:val="single" w:sz="6" w:space="0" w:color="auto"/>
            </w:tcBorders>
          </w:tcPr>
          <w:p w:rsidR="00FB0A39" w:rsidRDefault="002A0AF0" w:rsidP="00FB0A39">
            <w:pPr>
              <w:pStyle w:val="Luettelokappale"/>
              <w:numPr>
                <w:ilvl w:val="0"/>
                <w:numId w:val="37"/>
              </w:numPr>
              <w:ind w:left="360"/>
            </w:pPr>
            <w:r>
              <w:t xml:space="preserve">Tutustutaan ja harjoitellaan oman lähiympäristön aihepiireihin liittyvää viestintää ja vuorovaikutusta monipuolisesti. </w:t>
            </w:r>
          </w:p>
          <w:p w:rsidR="002A0AF0" w:rsidRDefault="002A0AF0" w:rsidP="00FB0A39">
            <w:pPr>
              <w:pStyle w:val="Luettelokappale"/>
              <w:numPr>
                <w:ilvl w:val="0"/>
                <w:numId w:val="37"/>
              </w:numPr>
              <w:ind w:left="360"/>
            </w:pPr>
            <w:r>
              <w:t xml:space="preserve">Harjoiteltavissa kielenkäyttötilanteissa hyödynnetään keskusteluja, draamaa, videoiden tekoa, kirjankustantajan verkkomateriaalia tai muuta </w:t>
            </w:r>
            <w:r>
              <w:lastRenderedPageBreak/>
              <w:t>lapsill</w:t>
            </w:r>
            <w:r w:rsidR="00FF1D80">
              <w:t xml:space="preserve">e suunnattua verkkomateriaalia </w:t>
            </w:r>
            <w:r>
              <w:t>tai erilaisia oppimisalustoja.</w:t>
            </w:r>
          </w:p>
          <w:p w:rsidR="002A0AF0" w:rsidRDefault="002A0AF0" w:rsidP="00D16990"/>
        </w:tc>
        <w:tc>
          <w:tcPr>
            <w:tcW w:w="5216" w:type="dxa"/>
            <w:tcBorders>
              <w:top w:val="single" w:sz="18" w:space="0" w:color="auto"/>
              <w:bottom w:val="single" w:sz="6" w:space="0" w:color="auto"/>
            </w:tcBorders>
          </w:tcPr>
          <w:p w:rsidR="002A0AF0" w:rsidRDefault="002A0AF0" w:rsidP="00D16990">
            <w:r>
              <w:lastRenderedPageBreak/>
              <w:t>Kulttuurinen osaaminen, vuorovaikutus ja ilmaisu (L2)</w:t>
            </w:r>
          </w:p>
          <w:p w:rsidR="002A0AF0" w:rsidRDefault="00FB0A39" w:rsidP="00FB0A39">
            <w:pPr>
              <w:pStyle w:val="Luettelokappale"/>
              <w:numPr>
                <w:ilvl w:val="0"/>
                <w:numId w:val="38"/>
              </w:numPr>
              <w:ind w:left="360"/>
            </w:pPr>
            <w:r>
              <w:t>K</w:t>
            </w:r>
            <w:r w:rsidR="002A0AF0">
              <w:t>asvu monipuoliseksi ja taitavaksi kielenkäyttäjäksi, samalla kehittyy myös oppilaan kyky ja taito ymmärtää ympäröivää maailmaa</w:t>
            </w:r>
          </w:p>
          <w:p w:rsidR="002A0AF0" w:rsidRDefault="00FB0A39" w:rsidP="00FB0A39">
            <w:pPr>
              <w:pStyle w:val="Luettelokappale"/>
              <w:numPr>
                <w:ilvl w:val="0"/>
                <w:numId w:val="38"/>
              </w:numPr>
              <w:ind w:left="360"/>
            </w:pPr>
            <w:r>
              <w:t>V</w:t>
            </w:r>
            <w:r w:rsidR="002A0AF0">
              <w:t>uorovaikutuksen harjoittelu</w:t>
            </w:r>
          </w:p>
          <w:p w:rsidR="002A0AF0" w:rsidRDefault="00FB0A39" w:rsidP="00FB0A39">
            <w:pPr>
              <w:pStyle w:val="Luettelokappale"/>
              <w:numPr>
                <w:ilvl w:val="0"/>
                <w:numId w:val="38"/>
              </w:numPr>
              <w:ind w:left="360"/>
            </w:pPr>
            <w:r>
              <w:t>I</w:t>
            </w:r>
            <w:r w:rsidR="002A0AF0">
              <w:t>ntonaation harjoittelu</w:t>
            </w:r>
          </w:p>
          <w:p w:rsidR="002A0AF0" w:rsidRDefault="002A0AF0" w:rsidP="00FB0A39">
            <w:r>
              <w:t>Monilukutaito (L4)</w:t>
            </w:r>
          </w:p>
          <w:p w:rsidR="002A0AF0" w:rsidRDefault="00FB0A39" w:rsidP="00FB0A39">
            <w:pPr>
              <w:pStyle w:val="Luettelokappale"/>
              <w:numPr>
                <w:ilvl w:val="0"/>
                <w:numId w:val="38"/>
              </w:numPr>
              <w:ind w:left="360"/>
            </w:pPr>
            <w:r>
              <w:t>E</w:t>
            </w:r>
            <w:r w:rsidR="002A0AF0">
              <w:t xml:space="preserve">rilaiset viestintäkanavat suullisen ja kirjallisen viestinnän harjoittelussa </w:t>
            </w:r>
          </w:p>
          <w:p w:rsidR="002A0AF0" w:rsidRDefault="002A0AF0" w:rsidP="00FB0A39">
            <w:r>
              <w:t>Tieto- ja viestintäteknologinen osaaminen (L5)</w:t>
            </w:r>
          </w:p>
          <w:p w:rsidR="002A0AF0" w:rsidRDefault="00FB0A39" w:rsidP="00FB0A39">
            <w:pPr>
              <w:pStyle w:val="Luettelokappale"/>
              <w:numPr>
                <w:ilvl w:val="0"/>
                <w:numId w:val="38"/>
              </w:numPr>
              <w:ind w:left="360"/>
            </w:pPr>
            <w:proofErr w:type="spellStart"/>
            <w:r>
              <w:t>T</w:t>
            </w:r>
            <w:r w:rsidR="002A0AF0">
              <w:t>vt:n</w:t>
            </w:r>
            <w:proofErr w:type="spellEnd"/>
            <w:r w:rsidR="002A0AF0">
              <w:t xml:space="preserve"> hyödyntäminen</w:t>
            </w:r>
          </w:p>
          <w:p w:rsidR="002A0AF0" w:rsidRDefault="002A0AF0" w:rsidP="00FB0A39">
            <w:r>
              <w:lastRenderedPageBreak/>
              <w:t>Osallistuminen, vaikuttaminen ja kestävän tulevaisuuden rakentaminen (L7)</w:t>
            </w:r>
          </w:p>
          <w:p w:rsidR="002A0AF0" w:rsidRDefault="00FB0A39" w:rsidP="00FB0A39">
            <w:pPr>
              <w:pStyle w:val="Luettelokappale"/>
              <w:numPr>
                <w:ilvl w:val="0"/>
                <w:numId w:val="38"/>
              </w:numPr>
              <w:ind w:left="360"/>
            </w:pPr>
            <w:r>
              <w:t>O</w:t>
            </w:r>
            <w:r w:rsidR="002A0AF0">
              <w:t>ppilas osallistuu ikätasonsa mukaisesti oman opiskelunsa ja oppimisympäristöjen suunnitteluun, toteuttamiseen ja arviointiin</w:t>
            </w:r>
          </w:p>
          <w:p w:rsidR="002A0AF0" w:rsidRDefault="00FB0A39" w:rsidP="00D16990">
            <w:pPr>
              <w:pStyle w:val="Luettelokappale"/>
              <w:numPr>
                <w:ilvl w:val="0"/>
                <w:numId w:val="38"/>
              </w:numPr>
              <w:ind w:left="360"/>
            </w:pPr>
            <w:r>
              <w:t>Y</w:t>
            </w:r>
            <w:r w:rsidR="002A0AF0">
              <w:t>mpäristöasioista kertominen saksan kielellä</w:t>
            </w:r>
          </w:p>
        </w:tc>
      </w:tr>
      <w:tr w:rsidR="002A0AF0" w:rsidTr="002A0AF0">
        <w:tc>
          <w:tcPr>
            <w:tcW w:w="746" w:type="dxa"/>
            <w:vMerge/>
            <w:textDirection w:val="btLr"/>
          </w:tcPr>
          <w:p w:rsidR="002A0AF0" w:rsidRDefault="002A0AF0" w:rsidP="00D16990">
            <w:pPr>
              <w:ind w:left="113" w:right="113"/>
              <w:jc w:val="center"/>
            </w:pPr>
          </w:p>
        </w:tc>
        <w:tc>
          <w:tcPr>
            <w:tcW w:w="3069" w:type="dxa"/>
            <w:tcBorders>
              <w:top w:val="single" w:sz="18" w:space="0" w:color="auto"/>
              <w:bottom w:val="single" w:sz="6" w:space="0" w:color="auto"/>
            </w:tcBorders>
          </w:tcPr>
          <w:p w:rsidR="002A0AF0" w:rsidRDefault="002A0AF0" w:rsidP="00D16990">
            <w:r>
              <w:rPr>
                <w:b/>
              </w:rPr>
              <w:t>T8</w:t>
            </w:r>
            <w:r>
              <w:t xml:space="preserve"> </w:t>
            </w:r>
            <w:r w:rsidRPr="009A42EF">
              <w:rPr>
                <w:rFonts w:ascii="Calibri" w:eastAsia="Calibri" w:hAnsi="Calibri" w:cs="Calibri"/>
                <w:color w:val="00B050"/>
              </w:rPr>
              <w:t xml:space="preserve">tukea oppilasta </w:t>
            </w:r>
            <w:r w:rsidRPr="009A42EF">
              <w:rPr>
                <w:rFonts w:ascii="Calibri" w:eastAsia="Calibri" w:hAnsi="Calibri" w:cs="Calibri"/>
                <w:color w:val="0070C0"/>
              </w:rPr>
              <w:t xml:space="preserve">kielellisten viestintästrategioiden </w:t>
            </w:r>
            <w:r w:rsidRPr="009A42EF">
              <w:rPr>
                <w:rFonts w:ascii="Calibri" w:eastAsia="Calibri" w:hAnsi="Calibri" w:cs="Calibri"/>
                <w:color w:val="FF0000"/>
              </w:rPr>
              <w:t>käytössä</w:t>
            </w:r>
          </w:p>
        </w:tc>
        <w:tc>
          <w:tcPr>
            <w:tcW w:w="3126" w:type="dxa"/>
            <w:tcBorders>
              <w:top w:val="single" w:sz="18" w:space="0" w:color="auto"/>
              <w:bottom w:val="single" w:sz="6" w:space="0" w:color="auto"/>
            </w:tcBorders>
          </w:tcPr>
          <w:p w:rsidR="00434C86" w:rsidRDefault="002A0AF0" w:rsidP="00D16990">
            <w:r>
              <w:t xml:space="preserve">S3 </w:t>
            </w:r>
          </w:p>
          <w:p w:rsidR="002A0AF0" w:rsidRDefault="002A0AF0" w:rsidP="00434C86">
            <w:pPr>
              <w:pStyle w:val="Luettelokappale"/>
              <w:numPr>
                <w:ilvl w:val="0"/>
                <w:numId w:val="39"/>
              </w:numPr>
              <w:ind w:left="360"/>
            </w:pPr>
            <w:proofErr w:type="gramStart"/>
            <w:r>
              <w:t>Viestintästrategioiden harjoitteleminen erilaisissa kielenkäyttötilanteissa.</w:t>
            </w:r>
            <w:proofErr w:type="gramEnd"/>
          </w:p>
        </w:tc>
        <w:tc>
          <w:tcPr>
            <w:tcW w:w="3260" w:type="dxa"/>
            <w:tcBorders>
              <w:top w:val="single" w:sz="18" w:space="0" w:color="auto"/>
              <w:bottom w:val="single" w:sz="6" w:space="0" w:color="auto"/>
            </w:tcBorders>
          </w:tcPr>
          <w:p w:rsidR="00434C86" w:rsidRDefault="002A0AF0" w:rsidP="00434C86">
            <w:pPr>
              <w:pStyle w:val="Luettelokappale"/>
              <w:numPr>
                <w:ilvl w:val="0"/>
                <w:numId w:val="39"/>
              </w:numPr>
              <w:ind w:left="360"/>
            </w:pPr>
            <w:proofErr w:type="gramStart"/>
            <w:r>
              <w:t>Intonaation merkityksen ymmärtäminen vuorovaikutustilanteessa.</w:t>
            </w:r>
            <w:proofErr w:type="gramEnd"/>
            <w:r>
              <w:t xml:space="preserve"> </w:t>
            </w:r>
          </w:p>
          <w:p w:rsidR="002A0AF0" w:rsidRDefault="002A0AF0" w:rsidP="00434C86">
            <w:pPr>
              <w:pStyle w:val="Luettelokappale"/>
              <w:numPr>
                <w:ilvl w:val="0"/>
                <w:numId w:val="39"/>
              </w:numPr>
              <w:ind w:left="360"/>
            </w:pPr>
            <w:r>
              <w:t>Harjoitellaan mielipiteen ilmaisua, reagoimista keskustelussa, intonaatiota keskustelutilanteessa,</w:t>
            </w:r>
            <w:r w:rsidR="00434C86">
              <w:t xml:space="preserve"> </w:t>
            </w:r>
            <w:r>
              <w:t>ei- sanallisten viestintäkeinojen ja kiertoilmausten käyttöä sekä miten pyydetään puhujaa selvittämään asiaa, toistamaan tai puhumaan hitaammin.</w:t>
            </w:r>
          </w:p>
          <w:p w:rsidR="00434C86" w:rsidRDefault="00434C86" w:rsidP="00434C86">
            <w:pPr>
              <w:pStyle w:val="Luettelokappale"/>
              <w:numPr>
                <w:ilvl w:val="0"/>
                <w:numId w:val="39"/>
              </w:numPr>
              <w:ind w:left="360"/>
            </w:pPr>
          </w:p>
        </w:tc>
        <w:tc>
          <w:tcPr>
            <w:tcW w:w="5216" w:type="dxa"/>
            <w:tcBorders>
              <w:top w:val="single" w:sz="18" w:space="0" w:color="auto"/>
              <w:bottom w:val="single" w:sz="6" w:space="0" w:color="auto"/>
            </w:tcBorders>
          </w:tcPr>
          <w:p w:rsidR="002A0AF0" w:rsidRDefault="002A0AF0" w:rsidP="00D16990">
            <w:r>
              <w:t>Kulttuurinen osaaminen, vuorovaikutus ja ilmaisu (L2)</w:t>
            </w:r>
          </w:p>
          <w:p w:rsidR="002A0AF0" w:rsidRDefault="00434C86" w:rsidP="00434C86">
            <w:pPr>
              <w:pStyle w:val="Luettelokappale"/>
              <w:numPr>
                <w:ilvl w:val="0"/>
                <w:numId w:val="40"/>
              </w:numPr>
              <w:ind w:left="360"/>
            </w:pPr>
            <w:r>
              <w:t>V</w:t>
            </w:r>
            <w:r w:rsidR="002A0AF0">
              <w:t xml:space="preserve">uorovaikutus ja reagointi keskustelussa, hyvä käytös </w:t>
            </w:r>
          </w:p>
          <w:p w:rsidR="002A0AF0" w:rsidRDefault="00434C86" w:rsidP="00434C86">
            <w:pPr>
              <w:pStyle w:val="Luettelokappale"/>
              <w:numPr>
                <w:ilvl w:val="0"/>
                <w:numId w:val="40"/>
              </w:numPr>
              <w:ind w:left="360"/>
            </w:pPr>
            <w:r>
              <w:t>S</w:t>
            </w:r>
            <w:r w:rsidR="002A0AF0">
              <w:t>aksankieliselle kulttuurille tyypillisiä viestintästrategioita</w:t>
            </w:r>
          </w:p>
          <w:p w:rsidR="002A0AF0" w:rsidRDefault="002A0AF0" w:rsidP="00434C86">
            <w:r>
              <w:t>Monilukutaito (L4)</w:t>
            </w:r>
          </w:p>
          <w:p w:rsidR="002A0AF0" w:rsidRDefault="00434C86" w:rsidP="00434C86">
            <w:pPr>
              <w:pStyle w:val="Luettelokappale"/>
              <w:numPr>
                <w:ilvl w:val="0"/>
                <w:numId w:val="40"/>
              </w:numPr>
              <w:ind w:left="360"/>
            </w:pPr>
            <w:r>
              <w:t>M</w:t>
            </w:r>
            <w:r w:rsidR="002A0AF0">
              <w:t>onipuolisten keinojen käyttö viestin välittämiseksi</w:t>
            </w:r>
          </w:p>
          <w:p w:rsidR="002A0AF0" w:rsidRDefault="00434C86" w:rsidP="00434C86">
            <w:pPr>
              <w:pStyle w:val="Luettelokappale"/>
              <w:numPr>
                <w:ilvl w:val="0"/>
                <w:numId w:val="40"/>
              </w:numPr>
              <w:ind w:left="360"/>
            </w:pPr>
            <w:r>
              <w:t>V</w:t>
            </w:r>
            <w:r w:rsidR="002A0AF0">
              <w:t>astuun ottaminen keskustelutilanteessa</w:t>
            </w:r>
          </w:p>
        </w:tc>
      </w:tr>
      <w:tr w:rsidR="002A0AF0" w:rsidTr="002A0AF0">
        <w:tc>
          <w:tcPr>
            <w:tcW w:w="746" w:type="dxa"/>
            <w:vMerge/>
            <w:textDirection w:val="btLr"/>
          </w:tcPr>
          <w:p w:rsidR="002A0AF0" w:rsidRDefault="002A0AF0" w:rsidP="00D16990">
            <w:pPr>
              <w:ind w:left="113" w:right="113"/>
              <w:jc w:val="center"/>
            </w:pPr>
          </w:p>
        </w:tc>
        <w:tc>
          <w:tcPr>
            <w:tcW w:w="3069" w:type="dxa"/>
            <w:tcBorders>
              <w:top w:val="single" w:sz="18" w:space="0" w:color="auto"/>
              <w:bottom w:val="single" w:sz="6" w:space="0" w:color="auto"/>
            </w:tcBorders>
          </w:tcPr>
          <w:p w:rsidR="002A0AF0" w:rsidRDefault="002A0AF0" w:rsidP="00D16990">
            <w:r>
              <w:rPr>
                <w:b/>
              </w:rPr>
              <w:t>T9</w:t>
            </w:r>
            <w:r>
              <w:t xml:space="preserve"> </w:t>
            </w:r>
            <w:r w:rsidRPr="00325E09">
              <w:rPr>
                <w:rFonts w:ascii="Calibri" w:eastAsia="Calibri" w:hAnsi="Calibri" w:cs="Calibri"/>
                <w:color w:val="00B050"/>
              </w:rPr>
              <w:t xml:space="preserve">auttaa oppilasta </w:t>
            </w:r>
            <w:r w:rsidRPr="00325E09">
              <w:rPr>
                <w:rFonts w:ascii="Calibri" w:eastAsia="Calibri" w:hAnsi="Calibri" w:cs="Calibri"/>
                <w:color w:val="FF0000"/>
              </w:rPr>
              <w:t>laajentamaan</w:t>
            </w:r>
            <w:r w:rsidRPr="00134FD2">
              <w:rPr>
                <w:rFonts w:ascii="Calibri" w:eastAsia="Calibri" w:hAnsi="Calibri" w:cs="Calibri"/>
                <w:color w:val="000000"/>
              </w:rPr>
              <w:t xml:space="preserve"> </w:t>
            </w:r>
            <w:r w:rsidRPr="00325E09">
              <w:rPr>
                <w:rFonts w:ascii="Calibri" w:eastAsia="Calibri" w:hAnsi="Calibri" w:cs="Calibri"/>
                <w:color w:val="0070C0"/>
              </w:rPr>
              <w:t xml:space="preserve">kohteliaaseen kielenkäyttöön kuuluvien ilmausten </w:t>
            </w:r>
            <w:r w:rsidRPr="00325E09">
              <w:rPr>
                <w:rFonts w:ascii="Calibri" w:eastAsia="Calibri" w:hAnsi="Calibri" w:cs="Calibri"/>
                <w:color w:val="FF0000"/>
              </w:rPr>
              <w:t>tuntemustaan</w:t>
            </w:r>
          </w:p>
        </w:tc>
        <w:tc>
          <w:tcPr>
            <w:tcW w:w="3126" w:type="dxa"/>
            <w:tcBorders>
              <w:top w:val="single" w:sz="18" w:space="0" w:color="auto"/>
              <w:bottom w:val="single" w:sz="6" w:space="0" w:color="auto"/>
            </w:tcBorders>
          </w:tcPr>
          <w:p w:rsidR="00434C86" w:rsidRDefault="002A0AF0" w:rsidP="00D16990">
            <w:r>
              <w:t xml:space="preserve">S3 </w:t>
            </w:r>
          </w:p>
          <w:p w:rsidR="002A0AF0" w:rsidRDefault="002A0AF0" w:rsidP="00434C86">
            <w:pPr>
              <w:pStyle w:val="Luettelokappale"/>
              <w:numPr>
                <w:ilvl w:val="0"/>
                <w:numId w:val="41"/>
              </w:numPr>
              <w:ind w:left="360"/>
            </w:pPr>
            <w:r>
              <w:t>Kohteliaisuus kielenkäyttötilanteissa.</w:t>
            </w:r>
          </w:p>
        </w:tc>
        <w:tc>
          <w:tcPr>
            <w:tcW w:w="3260" w:type="dxa"/>
            <w:tcBorders>
              <w:top w:val="single" w:sz="18" w:space="0" w:color="auto"/>
              <w:bottom w:val="single" w:sz="6" w:space="0" w:color="auto"/>
            </w:tcBorders>
          </w:tcPr>
          <w:p w:rsidR="002A0AF0" w:rsidRDefault="002A0AF0" w:rsidP="00434C86">
            <w:pPr>
              <w:pStyle w:val="Luettelokappale"/>
              <w:numPr>
                <w:ilvl w:val="0"/>
                <w:numId w:val="41"/>
              </w:numPr>
              <w:ind w:left="360"/>
            </w:pPr>
            <w:r>
              <w:t xml:space="preserve">Anteeksipyynnöt, teitittely, kohteliaat pyynnöt, kiitokset, onnittelut, mielenkiinnon osoittaminen keskustelun aikana. </w:t>
            </w:r>
          </w:p>
        </w:tc>
        <w:tc>
          <w:tcPr>
            <w:tcW w:w="5216" w:type="dxa"/>
            <w:tcBorders>
              <w:top w:val="single" w:sz="18" w:space="0" w:color="auto"/>
              <w:bottom w:val="single" w:sz="6" w:space="0" w:color="auto"/>
            </w:tcBorders>
          </w:tcPr>
          <w:p w:rsidR="002A0AF0" w:rsidRDefault="002A0AF0" w:rsidP="00D16990">
            <w:r>
              <w:t>Kulttuurinen osaaminen, vuorovaikutus ja ilmaisu (L2)</w:t>
            </w:r>
          </w:p>
          <w:p w:rsidR="002A0AF0" w:rsidRDefault="00434C86" w:rsidP="00434C86">
            <w:pPr>
              <w:pStyle w:val="Luettelokappale"/>
              <w:numPr>
                <w:ilvl w:val="0"/>
                <w:numId w:val="42"/>
              </w:numPr>
              <w:ind w:left="360"/>
            </w:pPr>
            <w:r>
              <w:t>S</w:t>
            </w:r>
            <w:r w:rsidR="002A0AF0">
              <w:t>aksankieliseen kulttuuriin liittyvät kohteliaisuusmuodot</w:t>
            </w:r>
          </w:p>
          <w:p w:rsidR="002A0AF0" w:rsidRDefault="002A0AF0" w:rsidP="00434C86">
            <w:r>
              <w:t>Monilukutaito (L4)</w:t>
            </w:r>
          </w:p>
          <w:p w:rsidR="00434C86" w:rsidRDefault="00434C86" w:rsidP="00FF1D80">
            <w:pPr>
              <w:pStyle w:val="Luettelokappale"/>
              <w:numPr>
                <w:ilvl w:val="0"/>
                <w:numId w:val="42"/>
              </w:numPr>
              <w:ind w:left="360"/>
            </w:pPr>
            <w:r>
              <w:t>K</w:t>
            </w:r>
            <w:r w:rsidR="002A0AF0">
              <w:t>ielen muuttuminen yhteydestä ja tilanteesta riippuen</w:t>
            </w:r>
          </w:p>
        </w:tc>
      </w:tr>
      <w:tr w:rsidR="002A0AF0" w:rsidTr="002A0AF0">
        <w:tc>
          <w:tcPr>
            <w:tcW w:w="746" w:type="dxa"/>
            <w:textDirection w:val="btLr"/>
          </w:tcPr>
          <w:p w:rsidR="002A0AF0" w:rsidRPr="007A5BBA" w:rsidRDefault="002A0AF0" w:rsidP="00D16990">
            <w:pPr>
              <w:ind w:left="113" w:right="113"/>
              <w:jc w:val="center"/>
              <w:rPr>
                <w:b/>
                <w:sz w:val="24"/>
                <w:szCs w:val="24"/>
              </w:rPr>
            </w:pPr>
            <w:r>
              <w:rPr>
                <w:b/>
                <w:sz w:val="24"/>
                <w:szCs w:val="24"/>
              </w:rPr>
              <w:t>Kehittyvä kielitaito, taito tulkita viestejä (Taitotaso A1.3)</w:t>
            </w:r>
          </w:p>
        </w:tc>
        <w:tc>
          <w:tcPr>
            <w:tcW w:w="3069" w:type="dxa"/>
            <w:tcBorders>
              <w:top w:val="single" w:sz="18" w:space="0" w:color="auto"/>
              <w:bottom w:val="single" w:sz="4" w:space="0" w:color="auto"/>
            </w:tcBorders>
          </w:tcPr>
          <w:p w:rsidR="002A0AF0" w:rsidRDefault="002A0AF0" w:rsidP="00D16990">
            <w:r>
              <w:rPr>
                <w:b/>
                <w:color w:val="000000" w:themeColor="text1"/>
              </w:rPr>
              <w:t>T10</w:t>
            </w:r>
            <w:r>
              <w:rPr>
                <w:color w:val="000000" w:themeColor="text1"/>
              </w:rPr>
              <w:t xml:space="preserve"> </w:t>
            </w:r>
            <w:r w:rsidRPr="00325E09">
              <w:rPr>
                <w:rFonts w:ascii="Calibri" w:eastAsia="Calibri" w:hAnsi="Calibri" w:cs="Calibri"/>
                <w:color w:val="00B050"/>
              </w:rPr>
              <w:t xml:space="preserve">rohkaista oppilasta </w:t>
            </w:r>
            <w:r w:rsidRPr="00325E09">
              <w:rPr>
                <w:rFonts w:ascii="Calibri" w:eastAsia="Calibri" w:hAnsi="Calibri" w:cs="Calibri"/>
                <w:color w:val="FF0000"/>
              </w:rPr>
              <w:t xml:space="preserve">tulkitsemaan </w:t>
            </w:r>
            <w:r w:rsidRPr="00325E09">
              <w:rPr>
                <w:rFonts w:ascii="Calibri" w:eastAsia="Calibri" w:hAnsi="Calibri" w:cs="Calibri"/>
                <w:color w:val="0070C0"/>
              </w:rPr>
              <w:t>ikätasolleen sopivia ja itseään kiinnostavia puhuttuja ja kirjoitettuja tekstejä</w:t>
            </w:r>
          </w:p>
        </w:tc>
        <w:tc>
          <w:tcPr>
            <w:tcW w:w="3126" w:type="dxa"/>
            <w:tcBorders>
              <w:top w:val="single" w:sz="18" w:space="0" w:color="auto"/>
              <w:bottom w:val="single" w:sz="4" w:space="0" w:color="auto"/>
            </w:tcBorders>
          </w:tcPr>
          <w:p w:rsidR="00434C86" w:rsidRDefault="002A0AF0" w:rsidP="00D16990">
            <w:r>
              <w:t xml:space="preserve">S3 </w:t>
            </w:r>
          </w:p>
          <w:p w:rsidR="002A0AF0" w:rsidRDefault="002A0AF0" w:rsidP="00434C86">
            <w:pPr>
              <w:pStyle w:val="Luettelokappale"/>
              <w:numPr>
                <w:ilvl w:val="0"/>
                <w:numId w:val="43"/>
              </w:numPr>
              <w:ind w:left="360"/>
            </w:pPr>
            <w:r>
              <w:t xml:space="preserve">Kielen ymmärtämisen harjoittelu. </w:t>
            </w:r>
          </w:p>
        </w:tc>
        <w:tc>
          <w:tcPr>
            <w:tcW w:w="3260" w:type="dxa"/>
            <w:tcBorders>
              <w:top w:val="single" w:sz="18" w:space="0" w:color="auto"/>
              <w:bottom w:val="single" w:sz="4" w:space="0" w:color="auto"/>
            </w:tcBorders>
          </w:tcPr>
          <w:p w:rsidR="00434C86" w:rsidRDefault="002A0AF0" w:rsidP="00434C86">
            <w:pPr>
              <w:pStyle w:val="Luettelokappale"/>
              <w:numPr>
                <w:ilvl w:val="0"/>
                <w:numId w:val="43"/>
              </w:numPr>
              <w:ind w:left="360"/>
            </w:pPr>
            <w:r>
              <w:t xml:space="preserve">Harjoitellaan kuuntelemaan puhuttua kieltä sekä ymmärtämään kirjallisia tekstejä sekä löytämään näistä haluttua tietoa. </w:t>
            </w:r>
          </w:p>
          <w:p w:rsidR="002A0AF0" w:rsidRDefault="002A0AF0" w:rsidP="00434C86">
            <w:pPr>
              <w:pStyle w:val="Luettelokappale"/>
              <w:numPr>
                <w:ilvl w:val="0"/>
                <w:numId w:val="43"/>
              </w:numPr>
              <w:ind w:left="360"/>
            </w:pPr>
            <w:r>
              <w:t>Havainnoidaan ääntämistä sekä sana- ja lausepainoa, puherytmiä ja intonaatiota.</w:t>
            </w:r>
          </w:p>
          <w:p w:rsidR="00434C86" w:rsidRDefault="002A0AF0" w:rsidP="00434C86">
            <w:pPr>
              <w:pStyle w:val="Luettelokappale"/>
              <w:numPr>
                <w:ilvl w:val="0"/>
                <w:numId w:val="43"/>
              </w:numPr>
              <w:ind w:left="360"/>
            </w:pPr>
            <w:r>
              <w:t xml:space="preserve">Aihepiireinä erilaiset arjen vuorovaikutustilanteet, kuten henkilöhaastattelu, ostostilanne, itsensä ja ystävien esittely, säästä kertominen ja </w:t>
            </w:r>
            <w:r>
              <w:lastRenderedPageBreak/>
              <w:t xml:space="preserve">matkustamiseen liittyvät tilanteet, kuten tien kysyminen ja neuvominen. </w:t>
            </w:r>
          </w:p>
          <w:p w:rsidR="002A0AF0" w:rsidRDefault="002A0AF0" w:rsidP="00434C86">
            <w:pPr>
              <w:pStyle w:val="Luettelokappale"/>
              <w:numPr>
                <w:ilvl w:val="0"/>
                <w:numId w:val="43"/>
              </w:numPr>
              <w:ind w:left="360"/>
            </w:pPr>
            <w:r>
              <w:t xml:space="preserve">Painetun ja digitaalisen oppimateriaalin lisäksi hyödynnetään autenttista materiaalia, mm. verkossa olevaa aineistoa. </w:t>
            </w:r>
          </w:p>
        </w:tc>
        <w:tc>
          <w:tcPr>
            <w:tcW w:w="5216" w:type="dxa"/>
            <w:tcBorders>
              <w:top w:val="single" w:sz="18" w:space="0" w:color="auto"/>
              <w:bottom w:val="single" w:sz="4" w:space="0" w:color="auto"/>
            </w:tcBorders>
          </w:tcPr>
          <w:p w:rsidR="002A0AF0" w:rsidRDefault="002A0AF0" w:rsidP="00D16990">
            <w:r>
              <w:lastRenderedPageBreak/>
              <w:t>Monilukutaito (L4)</w:t>
            </w:r>
          </w:p>
          <w:p w:rsidR="002A0AF0" w:rsidRDefault="00434C86" w:rsidP="00434C86">
            <w:pPr>
              <w:pStyle w:val="Luettelokappale"/>
              <w:numPr>
                <w:ilvl w:val="0"/>
                <w:numId w:val="44"/>
              </w:numPr>
              <w:ind w:left="360"/>
            </w:pPr>
            <w:r>
              <w:t>T</w:t>
            </w:r>
            <w:r w:rsidR="002A0AF0">
              <w:t>ekstien tulkitseminen ja tuottaminen erilaisissa ympäristöissä</w:t>
            </w:r>
          </w:p>
          <w:p w:rsidR="002A0AF0" w:rsidRDefault="00434C86" w:rsidP="00434C86">
            <w:pPr>
              <w:pStyle w:val="Luettelokappale"/>
              <w:numPr>
                <w:ilvl w:val="0"/>
                <w:numId w:val="44"/>
              </w:numPr>
              <w:ind w:left="360"/>
            </w:pPr>
            <w:r>
              <w:t>M</w:t>
            </w:r>
            <w:r w:rsidR="002A0AF0">
              <w:t>onipuoliset tiedon lähteet (audiovisuaaliset, painetut, sähköiset lähteet)</w:t>
            </w:r>
          </w:p>
        </w:tc>
      </w:tr>
      <w:tr w:rsidR="002A0AF0" w:rsidTr="002A0AF0">
        <w:tc>
          <w:tcPr>
            <w:tcW w:w="746" w:type="dxa"/>
            <w:textDirection w:val="btLr"/>
          </w:tcPr>
          <w:p w:rsidR="002A0AF0" w:rsidRPr="001B6FD1" w:rsidRDefault="002A0AF0" w:rsidP="00D16990">
            <w:pPr>
              <w:ind w:left="113" w:right="113"/>
              <w:jc w:val="center"/>
              <w:rPr>
                <w:b/>
                <w:sz w:val="24"/>
                <w:szCs w:val="24"/>
              </w:rPr>
            </w:pPr>
            <w:r>
              <w:rPr>
                <w:b/>
                <w:sz w:val="24"/>
                <w:szCs w:val="24"/>
              </w:rPr>
              <w:t>Kehittyvä kielitaito, taito tuottaa tekstejä (Taitotaso A1.2)</w:t>
            </w:r>
          </w:p>
        </w:tc>
        <w:tc>
          <w:tcPr>
            <w:tcW w:w="3069" w:type="dxa"/>
            <w:tcBorders>
              <w:top w:val="single" w:sz="18" w:space="0" w:color="auto"/>
              <w:bottom w:val="single" w:sz="6" w:space="0" w:color="auto"/>
            </w:tcBorders>
          </w:tcPr>
          <w:p w:rsidR="002A0AF0" w:rsidRDefault="002A0AF0" w:rsidP="00D16990">
            <w:pPr>
              <w:rPr>
                <w:b/>
              </w:rPr>
            </w:pPr>
            <w:r>
              <w:rPr>
                <w:b/>
              </w:rPr>
              <w:t xml:space="preserve">T11 </w:t>
            </w:r>
            <w:r w:rsidRPr="00325E09">
              <w:rPr>
                <w:rFonts w:ascii="Calibri" w:eastAsia="Calibri" w:hAnsi="Calibri" w:cs="Calibri"/>
                <w:color w:val="00B050"/>
              </w:rPr>
              <w:t>tarjota oppilaalle runsaasti tilaisuuksia</w:t>
            </w:r>
            <w:r w:rsidRPr="00134FD2">
              <w:rPr>
                <w:rFonts w:ascii="Calibri" w:eastAsia="Calibri" w:hAnsi="Calibri" w:cs="Calibri"/>
                <w:color w:val="000000"/>
              </w:rPr>
              <w:t xml:space="preserve"> </w:t>
            </w:r>
            <w:r w:rsidRPr="00325E09">
              <w:rPr>
                <w:rFonts w:ascii="Calibri" w:eastAsia="Calibri" w:hAnsi="Calibri" w:cs="Calibri"/>
                <w:color w:val="FF0000"/>
              </w:rPr>
              <w:t>harjoitella</w:t>
            </w:r>
            <w:r w:rsidRPr="00134FD2">
              <w:rPr>
                <w:rFonts w:ascii="Calibri" w:eastAsia="Calibri" w:hAnsi="Calibri" w:cs="Calibri"/>
                <w:color w:val="000000"/>
              </w:rPr>
              <w:t xml:space="preserve"> </w:t>
            </w:r>
            <w:r w:rsidRPr="00325E09">
              <w:rPr>
                <w:rFonts w:ascii="Calibri" w:eastAsia="Calibri" w:hAnsi="Calibri" w:cs="Calibri"/>
                <w:color w:val="0070C0"/>
              </w:rPr>
              <w:t>ikätasolle sopivaa pienimuotoista puhumista ja kirjoittamista kiinnittäen huomiota myös ääntämiseen ja tekstin sisällön kannalta oleellisimpiin rakenteisiin</w:t>
            </w:r>
          </w:p>
        </w:tc>
        <w:tc>
          <w:tcPr>
            <w:tcW w:w="3126" w:type="dxa"/>
            <w:tcBorders>
              <w:top w:val="single" w:sz="18" w:space="0" w:color="auto"/>
              <w:bottom w:val="single" w:sz="6" w:space="0" w:color="auto"/>
            </w:tcBorders>
          </w:tcPr>
          <w:p w:rsidR="00434C86" w:rsidRDefault="002A0AF0" w:rsidP="00D16990">
            <w:r>
              <w:t xml:space="preserve">S3 </w:t>
            </w:r>
          </w:p>
          <w:p w:rsidR="002A0AF0" w:rsidRDefault="002A0AF0" w:rsidP="00434C86">
            <w:pPr>
              <w:pStyle w:val="Luettelokappale"/>
              <w:numPr>
                <w:ilvl w:val="0"/>
                <w:numId w:val="45"/>
              </w:numPr>
              <w:ind w:left="360"/>
            </w:pPr>
            <w:r>
              <w:t xml:space="preserve">Kielen tuottamisen harjoittelu. </w:t>
            </w:r>
          </w:p>
        </w:tc>
        <w:tc>
          <w:tcPr>
            <w:tcW w:w="3260" w:type="dxa"/>
            <w:tcBorders>
              <w:top w:val="single" w:sz="18" w:space="0" w:color="auto"/>
              <w:bottom w:val="single" w:sz="6" w:space="0" w:color="auto"/>
            </w:tcBorders>
          </w:tcPr>
          <w:p w:rsidR="002A0AF0" w:rsidRDefault="002A0AF0" w:rsidP="00434C86">
            <w:pPr>
              <w:pStyle w:val="Luettelokappale"/>
              <w:numPr>
                <w:ilvl w:val="0"/>
                <w:numId w:val="45"/>
              </w:numPr>
              <w:ind w:left="360"/>
            </w:pPr>
            <w:r>
              <w:t>Opetellaan puhumaan ja kirjoittamaan saksaa tutuista aiheista. Havainnoidaan ja harjoitellaan runsaasti ääntämistä sekä sana- ja lausepainoa, puherytmiä ja intonaatiota.</w:t>
            </w:r>
          </w:p>
          <w:p w:rsidR="00434C86" w:rsidRDefault="002A0AF0" w:rsidP="00434C86">
            <w:pPr>
              <w:pStyle w:val="Luettelokappale"/>
              <w:numPr>
                <w:ilvl w:val="0"/>
                <w:numId w:val="45"/>
              </w:numPr>
              <w:ind w:left="360"/>
            </w:pPr>
            <w:r>
              <w:t xml:space="preserve">Vahvistetaan ja laajennetaan aiemmin opittua sanastoa ja rakenteita ja ääntämistä. </w:t>
            </w:r>
          </w:p>
          <w:p w:rsidR="002A0AF0" w:rsidRDefault="002A0AF0" w:rsidP="00434C86">
            <w:pPr>
              <w:pStyle w:val="Luettelokappale"/>
              <w:numPr>
                <w:ilvl w:val="0"/>
                <w:numId w:val="45"/>
              </w:numPr>
              <w:ind w:left="360"/>
            </w:pPr>
            <w:r>
              <w:t>Opetellaan mm. akkusatiivi, datiivi, perfekti sekä akkusatiivia ja datiivia vaativat prepositiot.</w:t>
            </w:r>
          </w:p>
        </w:tc>
        <w:tc>
          <w:tcPr>
            <w:tcW w:w="5216" w:type="dxa"/>
            <w:tcBorders>
              <w:top w:val="single" w:sz="18" w:space="0" w:color="auto"/>
              <w:bottom w:val="single" w:sz="6" w:space="0" w:color="auto"/>
            </w:tcBorders>
          </w:tcPr>
          <w:p w:rsidR="002A0AF0" w:rsidRDefault="002A0AF0" w:rsidP="00D16990">
            <w:r>
              <w:t>Itsestä huolehtiminen ja arjen taidot (L3)</w:t>
            </w:r>
          </w:p>
          <w:p w:rsidR="002A0AF0" w:rsidRDefault="00434C86" w:rsidP="00434C86">
            <w:pPr>
              <w:pStyle w:val="Luettelokappale"/>
              <w:numPr>
                <w:ilvl w:val="0"/>
                <w:numId w:val="46"/>
              </w:numPr>
              <w:ind w:left="360"/>
            </w:pPr>
            <w:r>
              <w:t>Y</w:t>
            </w:r>
            <w:r w:rsidR="002A0AF0">
              <w:t>hteistyötaidot</w:t>
            </w:r>
          </w:p>
          <w:p w:rsidR="002A0AF0" w:rsidRDefault="00434C86" w:rsidP="00434C86">
            <w:r>
              <w:t>S</w:t>
            </w:r>
            <w:r w:rsidR="002A0AF0">
              <w:t>osiaalisten taitojen harjoittelu viestintätilanteissa</w:t>
            </w:r>
          </w:p>
          <w:p w:rsidR="002A0AF0" w:rsidRDefault="002A0AF0" w:rsidP="00434C86">
            <w:pPr>
              <w:pStyle w:val="Luettelokappale"/>
              <w:numPr>
                <w:ilvl w:val="0"/>
                <w:numId w:val="46"/>
              </w:numPr>
              <w:ind w:left="360"/>
            </w:pPr>
            <w:r>
              <w:t>Monilukutaito (L4)</w:t>
            </w:r>
          </w:p>
          <w:p w:rsidR="002A0AF0" w:rsidRDefault="00434C86" w:rsidP="00434C86">
            <w:pPr>
              <w:pStyle w:val="Luettelokappale"/>
              <w:numPr>
                <w:ilvl w:val="0"/>
                <w:numId w:val="46"/>
              </w:numPr>
              <w:ind w:left="360"/>
            </w:pPr>
            <w:r>
              <w:t>T</w:t>
            </w:r>
            <w:r w:rsidR="002A0AF0">
              <w:t>ekstin tuottaminen</w:t>
            </w:r>
          </w:p>
          <w:p w:rsidR="002A0AF0" w:rsidRDefault="002A0AF0" w:rsidP="00434C86">
            <w:r>
              <w:t>Tieto- ja viestintäteknologinen osaaminen (L5)</w:t>
            </w:r>
          </w:p>
          <w:p w:rsidR="002A0AF0" w:rsidRDefault="00434C86" w:rsidP="00434C86">
            <w:pPr>
              <w:pStyle w:val="Luettelokappale"/>
              <w:numPr>
                <w:ilvl w:val="0"/>
                <w:numId w:val="46"/>
              </w:numPr>
              <w:ind w:left="360"/>
            </w:pPr>
            <w:proofErr w:type="spellStart"/>
            <w:r>
              <w:t>T</w:t>
            </w:r>
            <w:r w:rsidR="002A0AF0">
              <w:t>vt:n</w:t>
            </w:r>
            <w:proofErr w:type="spellEnd"/>
            <w:r w:rsidR="002A0AF0">
              <w:t xml:space="preserve"> hyödyntäminen</w:t>
            </w:r>
          </w:p>
          <w:p w:rsidR="002A0AF0" w:rsidRDefault="002A0AF0" w:rsidP="00434C86">
            <w:r>
              <w:t>Osallistuminen, vaikuttaminen ja kestävän tulevaisuuden rakentaminen (L7)</w:t>
            </w:r>
          </w:p>
          <w:p w:rsidR="002A0AF0" w:rsidRDefault="00434C86" w:rsidP="00434C86">
            <w:pPr>
              <w:pStyle w:val="Luettelokappale"/>
              <w:numPr>
                <w:ilvl w:val="0"/>
                <w:numId w:val="46"/>
              </w:numPr>
              <w:ind w:left="360"/>
            </w:pPr>
            <w:r>
              <w:t>K</w:t>
            </w:r>
            <w:r w:rsidR="002A0AF0">
              <w:t>ielitaidon edetessä oppilaan omien näkemysten ilmaiseminen ja keskustelutaito kehittyvät</w:t>
            </w:r>
          </w:p>
          <w:p w:rsidR="002A0AF0" w:rsidRDefault="00434C86" w:rsidP="00434C86">
            <w:pPr>
              <w:pStyle w:val="Luettelokappale"/>
              <w:numPr>
                <w:ilvl w:val="0"/>
                <w:numId w:val="46"/>
              </w:numPr>
              <w:ind w:left="360"/>
            </w:pPr>
            <w:r>
              <w:t>K</w:t>
            </w:r>
            <w:r w:rsidR="002A0AF0">
              <w:t>ierrättämisteema</w:t>
            </w:r>
          </w:p>
        </w:tc>
      </w:tr>
    </w:tbl>
    <w:p w:rsidR="002A0AF0" w:rsidRDefault="002A0AF0" w:rsidP="002A0AF0"/>
    <w:p w:rsidR="00BE1E23" w:rsidRDefault="00BE1E23">
      <w:pPr>
        <w:rPr>
          <w:b/>
        </w:rPr>
      </w:pPr>
      <w:r>
        <w:rPr>
          <w:b/>
        </w:rPr>
        <w:br w:type="page"/>
      </w:r>
    </w:p>
    <w:p w:rsidR="00434C86" w:rsidRPr="00014EF2" w:rsidRDefault="00434C86" w:rsidP="00434C86">
      <w:pPr>
        <w:rPr>
          <w:b/>
        </w:rPr>
      </w:pPr>
      <w:r>
        <w:rPr>
          <w:b/>
        </w:rPr>
        <w:lastRenderedPageBreak/>
        <w:t>Saksan kielen</w:t>
      </w:r>
      <w:r w:rsidRPr="00014EF2">
        <w:rPr>
          <w:b/>
        </w:rPr>
        <w:t xml:space="preserve"> oppimisympäristöihin ja työtapoihin liitty</w:t>
      </w:r>
      <w:r>
        <w:rPr>
          <w:b/>
        </w:rPr>
        <w:t xml:space="preserve">vät tavoitteet </w:t>
      </w:r>
      <w:r w:rsidR="0025437E">
        <w:rPr>
          <w:b/>
        </w:rPr>
        <w:t>vuosiluokilla 5–6</w:t>
      </w:r>
    </w:p>
    <w:p w:rsidR="00434C86" w:rsidRPr="00434C86" w:rsidRDefault="00434C86" w:rsidP="00434C86">
      <w:pPr>
        <w:jc w:val="both"/>
        <w:rPr>
          <w:rFonts w:cs="Segoe UI"/>
          <w:color w:val="000000"/>
          <w:shd w:val="clear" w:color="auto" w:fill="FFFFFF"/>
        </w:rPr>
      </w:pPr>
      <w:r w:rsidRPr="00434C86">
        <w:rPr>
          <w:rFonts w:cs="Segoe UI"/>
          <w:color w:val="000000"/>
          <w:shd w:val="clear" w:color="auto" w:fill="FFFFFF"/>
        </w:rPr>
        <w:t>”</w:t>
      </w:r>
      <w:r w:rsidRPr="00434C86">
        <w:rPr>
          <w:color w:val="000000"/>
          <w:shd w:val="clear" w:color="auto" w:fill="FFFFFF"/>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Kohdekieltä käytetään aina kun se on mahdollista</w:t>
      </w:r>
      <w:r w:rsidRPr="00434C86">
        <w:rPr>
          <w:rFonts w:cs="Segoe UI"/>
          <w:color w:val="000000"/>
          <w:shd w:val="clear" w:color="auto" w:fill="FFFFFF"/>
        </w:rPr>
        <w:t>.</w:t>
      </w:r>
      <w:r w:rsidR="0025437E">
        <w:rPr>
          <w:rFonts w:cs="Segoe UI"/>
          <w:color w:val="000000"/>
          <w:shd w:val="clear" w:color="auto" w:fill="FFFFFF"/>
        </w:rPr>
        <w:t>” (OPS 2014, 225</w:t>
      </w:r>
      <w:r w:rsidRPr="00434C86">
        <w:rPr>
          <w:rFonts w:cs="Segoe UI"/>
          <w:color w:val="000000"/>
          <w:shd w:val="clear" w:color="auto" w:fill="FFFFFF"/>
        </w:rPr>
        <w:t>.)</w:t>
      </w:r>
    </w:p>
    <w:p w:rsidR="00434C86" w:rsidRPr="00D7002B" w:rsidRDefault="00434C86" w:rsidP="00434C86">
      <w:pPr>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434C86" w:rsidRPr="00014EF2" w:rsidRDefault="00434C86" w:rsidP="00434C86">
      <w:pPr>
        <w:jc w:val="both"/>
        <w:rPr>
          <w:b/>
          <w:color w:val="0070C0"/>
        </w:rPr>
      </w:pPr>
      <w:r w:rsidRPr="00014EF2">
        <w:rPr>
          <w:b/>
        </w:rPr>
        <w:t xml:space="preserve">Ohjaus, eriyttäminen ja tuki </w:t>
      </w:r>
      <w:r w:rsidR="0025437E">
        <w:rPr>
          <w:b/>
        </w:rPr>
        <w:t>saksan kielessä vuosiluoki</w:t>
      </w:r>
      <w:r>
        <w:rPr>
          <w:b/>
        </w:rPr>
        <w:t xml:space="preserve">lla </w:t>
      </w:r>
      <w:r w:rsidR="0025437E">
        <w:rPr>
          <w:b/>
        </w:rPr>
        <w:t>5–</w:t>
      </w:r>
      <w:r>
        <w:rPr>
          <w:b/>
        </w:rPr>
        <w:t>6</w:t>
      </w:r>
    </w:p>
    <w:p w:rsidR="00434C86" w:rsidRPr="00DB1189" w:rsidRDefault="00434C86" w:rsidP="00434C86">
      <w:pPr>
        <w:jc w:val="both"/>
        <w:rPr>
          <w:rFonts w:cs="Segoe UI"/>
          <w:color w:val="000000"/>
          <w:shd w:val="clear" w:color="auto" w:fill="FFFFFF"/>
        </w:rPr>
      </w:pPr>
      <w:r w:rsidRPr="0025437E">
        <w:rPr>
          <w:rFonts w:cs="Segoe UI"/>
          <w:color w:val="000000"/>
          <w:shd w:val="clear" w:color="auto" w:fill="FFFFFF"/>
        </w:rPr>
        <w:t>”</w:t>
      </w:r>
      <w:r w:rsidR="0025437E" w:rsidRPr="0025437E">
        <w:rPr>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r w:rsidRPr="0025437E">
        <w:rPr>
          <w:rFonts w:cs="Segoe UI"/>
          <w:color w:val="000000"/>
          <w:shd w:val="clear" w:color="auto" w:fill="FFFFFF"/>
        </w:rPr>
        <w:t>”</w:t>
      </w:r>
      <w:r w:rsidR="0025437E">
        <w:rPr>
          <w:rFonts w:cs="Segoe UI"/>
          <w:color w:val="000000"/>
          <w:shd w:val="clear" w:color="auto" w:fill="FFFFFF"/>
        </w:rPr>
        <w:t xml:space="preserve"> (OPS 2014, 225</w:t>
      </w:r>
      <w:r>
        <w:rPr>
          <w:rFonts w:cs="Segoe UI"/>
          <w:color w:val="000000"/>
          <w:shd w:val="clear" w:color="auto" w:fill="FFFFFF"/>
        </w:rPr>
        <w:t>.)</w:t>
      </w:r>
    </w:p>
    <w:p w:rsidR="00434C86" w:rsidRDefault="00434C86" w:rsidP="00434C86">
      <w:pPr>
        <w:rPr>
          <w:color w:val="0070C0"/>
        </w:rPr>
      </w:pPr>
      <w:r w:rsidRPr="00DB1189">
        <w:rPr>
          <w:color w:val="0070C0"/>
        </w:rPr>
        <w:t>Tuen muotoja voivat olla oppilaiden sijoittelu luokassa oppimisen ja työskentelyn tukena, läksyjen merkitseminen taululle, kotitehtävien eriyttäminen, erilaisten apuvälineiden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434C86" w:rsidRDefault="00434C86" w:rsidP="00434C86">
      <w:pPr>
        <w:rPr>
          <w:b/>
        </w:rPr>
      </w:pPr>
      <w:r w:rsidRPr="00014EF2">
        <w:rPr>
          <w:b/>
        </w:rPr>
        <w:t xml:space="preserve">Oppilaan oppimisen arviointi </w:t>
      </w:r>
      <w:r w:rsidR="0025437E">
        <w:rPr>
          <w:b/>
        </w:rPr>
        <w:t>saksan kielessä vuosiluokilla 5–6</w:t>
      </w:r>
    </w:p>
    <w:p w:rsidR="0025437E" w:rsidRPr="0025437E" w:rsidRDefault="00434C86" w:rsidP="00434C86">
      <w:pPr>
        <w:pStyle w:val="NormaaliWWW"/>
        <w:shd w:val="clear" w:color="auto" w:fill="FFFFFF"/>
        <w:jc w:val="both"/>
        <w:rPr>
          <w:rFonts w:asciiTheme="minorHAnsi" w:hAnsiTheme="minorHAnsi"/>
          <w:color w:val="000000"/>
          <w:sz w:val="22"/>
          <w:szCs w:val="22"/>
          <w:shd w:val="clear" w:color="auto" w:fill="FFFFFF"/>
        </w:rPr>
      </w:pPr>
      <w:r w:rsidRPr="0025437E">
        <w:rPr>
          <w:rFonts w:asciiTheme="minorHAnsi" w:hAnsiTheme="minorHAnsi" w:cs="Segoe UI"/>
          <w:color w:val="000000"/>
          <w:sz w:val="22"/>
          <w:szCs w:val="22"/>
        </w:rPr>
        <w:t>”</w:t>
      </w:r>
      <w:r w:rsidR="0025437E" w:rsidRPr="0025437E">
        <w:rPr>
          <w:rFonts w:asciiTheme="minorHAnsi" w:hAnsiTheme="minorHAnsi"/>
          <w:color w:val="000000"/>
          <w:sz w:val="22"/>
          <w:szCs w:val="22"/>
          <w:shd w:val="clear" w:color="auto" w:fill="FFFFFF"/>
        </w:rPr>
        <w:t xml:space="preserve">Arviointi on luonteeltaan kannustavaa ja antaa oppilaille mahdollisuuden tulla tietoiseksi omista taidoistaan, kehittää niitä ja painottaa </w:t>
      </w:r>
      <w:proofErr w:type="spellStart"/>
      <w:r w:rsidR="0025437E" w:rsidRPr="0025437E">
        <w:rPr>
          <w:rFonts w:asciiTheme="minorHAnsi" w:hAnsiTheme="minorHAnsi"/>
          <w:color w:val="000000"/>
          <w:sz w:val="22"/>
          <w:szCs w:val="22"/>
          <w:shd w:val="clear" w:color="auto" w:fill="FFFFFF"/>
        </w:rPr>
        <w:t>itselleen</w:t>
      </w:r>
      <w:proofErr w:type="spellEnd"/>
      <w:r w:rsidR="0025437E" w:rsidRPr="0025437E">
        <w:rPr>
          <w:rFonts w:asciiTheme="minorHAnsi" w:hAnsiTheme="minorHAnsi"/>
          <w:color w:val="000000"/>
          <w:sz w:val="22"/>
          <w:szCs w:val="22"/>
          <w:shd w:val="clear" w:color="auto" w:fill="FFFFFF"/>
        </w:rPr>
        <w:t xml:space="preserve"> luontevia ilmaisumuotoja tai osoittaa </w:t>
      </w:r>
      <w:proofErr w:type="spellStart"/>
      <w:r w:rsidR="0025437E" w:rsidRPr="0025437E">
        <w:rPr>
          <w:rFonts w:asciiTheme="minorHAnsi" w:hAnsiTheme="minorHAnsi"/>
          <w:color w:val="000000"/>
          <w:sz w:val="22"/>
          <w:szCs w:val="22"/>
          <w:shd w:val="clear" w:color="auto" w:fill="FFFFFF"/>
        </w:rPr>
        <w:t>informaalin</w:t>
      </w:r>
      <w:proofErr w:type="spellEnd"/>
      <w:r w:rsidR="0025437E" w:rsidRPr="0025437E">
        <w:rPr>
          <w:rFonts w:asciiTheme="minorHAnsi" w:hAnsiTheme="minorHAnsi"/>
          <w:color w:val="000000"/>
          <w:sz w:val="22"/>
          <w:szCs w:val="22"/>
          <w:shd w:val="clear" w:color="auto" w:fill="FFFFFF"/>
        </w:rPr>
        <w:t xml:space="preserve"> oppimisen kautta hankittua osaamista. Monipuolinen arviointi tarjoaa mahdollisuuksia osoittaa osaamistaan myös oppilaille, joilla on kieleen liittyviä oppimisvaikeuksia tai joilla on muulla tavoin kielellisesti erilaiset lähtökohdat. Arvioinnissa välineenä voidaan käyttää esimerkiksi Eurooppalaista kielisalkkua.</w:t>
      </w:r>
    </w:p>
    <w:p w:rsidR="0025437E" w:rsidRDefault="0025437E" w:rsidP="00FF1D80">
      <w:pPr>
        <w:pStyle w:val="NormaaliWWW"/>
        <w:shd w:val="clear" w:color="auto" w:fill="FFFFFF"/>
        <w:jc w:val="both"/>
        <w:rPr>
          <w:rFonts w:asciiTheme="minorHAnsi" w:hAnsiTheme="minorHAnsi" w:cs="Segoe UI"/>
          <w:color w:val="000000"/>
          <w:sz w:val="22"/>
          <w:szCs w:val="22"/>
        </w:rPr>
      </w:pPr>
      <w:r w:rsidRPr="0025437E">
        <w:rPr>
          <w:rFonts w:asciiTheme="minorHAnsi" w:hAnsiTheme="minorHAnsi"/>
          <w:color w:val="000000"/>
          <w:sz w:val="22"/>
          <w:szCs w:val="22"/>
          <w:shd w:val="clear" w:color="auto" w:fill="FFFFFF"/>
        </w:rPr>
        <w:t>Vieraan kielen sanallista arviota tai arvosanaa antaessaan opettaja arvioi oppilaiden osaamista suhteessa paikallisessa opetussuunnitelmassa asetettuihin tavoitteisiin. Määritellessään osaamisen tasoa 6. vuosiluokan lukuvuositodistusta varten opettaja käyttää vieraan kielen A-oppimäärän valtakunnallisia arviointikriteereitä. Opinnoissa edistymisen kannalta on keskeistä, että oppimista arvioidaan monin eri tavoin myös itse- ja vertaisarvioinnin keinoin ja että arviointi kohdistuu kaikkiin arvioitaviin tavoitteisiin. Arvioinnissa otetaan huomioon kaikki kielitaidon osa-alueet. Niiden arviointi perustuu Eurooppalaiseen viitekehykseen ja sen pohjalta laadittuun suomalaiseen sovellukseen</w:t>
      </w:r>
      <w:r w:rsidR="00434C86" w:rsidRPr="0025437E">
        <w:rPr>
          <w:rFonts w:asciiTheme="minorHAnsi" w:hAnsiTheme="minorHAnsi" w:cs="Segoe UI"/>
          <w:color w:val="000000"/>
          <w:sz w:val="22"/>
          <w:szCs w:val="22"/>
        </w:rPr>
        <w:t>.</w:t>
      </w:r>
      <w:r>
        <w:rPr>
          <w:rFonts w:asciiTheme="minorHAnsi" w:hAnsiTheme="minorHAnsi" w:cs="Segoe UI"/>
          <w:color w:val="000000"/>
          <w:sz w:val="22"/>
          <w:szCs w:val="22"/>
        </w:rPr>
        <w:t>” (OPS 2014, 225</w:t>
      </w:r>
      <w:r w:rsidR="00434C86" w:rsidRPr="0025437E">
        <w:rPr>
          <w:rFonts w:asciiTheme="minorHAnsi" w:hAnsiTheme="minorHAnsi" w:cs="Segoe UI"/>
          <w:color w:val="000000"/>
          <w:sz w:val="22"/>
          <w:szCs w:val="22"/>
        </w:rPr>
        <w:t>.)</w:t>
      </w:r>
    </w:p>
    <w:p w:rsidR="00BE1E23" w:rsidRDefault="00BE1E23" w:rsidP="00FF1D80">
      <w:pPr>
        <w:pStyle w:val="NormaaliWWW"/>
        <w:shd w:val="clear" w:color="auto" w:fill="FFFFFF"/>
        <w:jc w:val="both"/>
        <w:rPr>
          <w:rFonts w:asciiTheme="minorHAnsi" w:hAnsiTheme="minorHAnsi" w:cs="Segoe UI"/>
          <w:color w:val="000000"/>
          <w:sz w:val="22"/>
          <w:szCs w:val="22"/>
        </w:rPr>
      </w:pPr>
    </w:p>
    <w:p w:rsidR="00BE1E23" w:rsidRPr="00FF1D80" w:rsidRDefault="00BE1E23" w:rsidP="00FF1D80">
      <w:pPr>
        <w:pStyle w:val="NormaaliWWW"/>
        <w:shd w:val="clear" w:color="auto" w:fill="FFFFFF"/>
        <w:jc w:val="both"/>
        <w:rPr>
          <w:rFonts w:asciiTheme="minorHAnsi" w:hAnsiTheme="minorHAnsi" w:cs="Segoe UI"/>
          <w:color w:val="000000"/>
          <w:sz w:val="22"/>
          <w:szCs w:val="22"/>
        </w:rPr>
      </w:pPr>
    </w:p>
    <w:tbl>
      <w:tblPr>
        <w:tblStyle w:val="TaulukkoRuudukko"/>
        <w:tblW w:w="0" w:type="auto"/>
        <w:tblLook w:val="04A0" w:firstRow="1" w:lastRow="0" w:firstColumn="1" w:lastColumn="0" w:noHBand="0" w:noVBand="1"/>
      </w:tblPr>
      <w:tblGrid>
        <w:gridCol w:w="3847"/>
        <w:gridCol w:w="3847"/>
        <w:gridCol w:w="7610"/>
      </w:tblGrid>
      <w:tr w:rsidR="002A0AF0" w:rsidRPr="00B06F86" w:rsidTr="00D16990">
        <w:tc>
          <w:tcPr>
            <w:tcW w:w="3847" w:type="dxa"/>
            <w:shd w:val="clear" w:color="auto" w:fill="F2F2F2" w:themeFill="background1" w:themeFillShade="F2"/>
          </w:tcPr>
          <w:p w:rsidR="002A0AF0" w:rsidRPr="00B06F86" w:rsidRDefault="002A0AF0" w:rsidP="00D16990">
            <w:pPr>
              <w:rPr>
                <w:rFonts w:cs="Calibri"/>
                <w:b/>
              </w:rPr>
            </w:pPr>
            <w:r w:rsidRPr="00B06F86">
              <w:rPr>
                <w:rFonts w:cs="Calibri"/>
                <w:b/>
              </w:rPr>
              <w:lastRenderedPageBreak/>
              <w:t>Tavoitteet</w:t>
            </w:r>
          </w:p>
        </w:tc>
        <w:tc>
          <w:tcPr>
            <w:tcW w:w="3847" w:type="dxa"/>
            <w:shd w:val="clear" w:color="auto" w:fill="F2F2F2" w:themeFill="background1" w:themeFillShade="F2"/>
          </w:tcPr>
          <w:p w:rsidR="002A0AF0" w:rsidRPr="00DB1189" w:rsidRDefault="002A0AF0" w:rsidP="00D16990">
            <w:pPr>
              <w:rPr>
                <w:rFonts w:cs="Calibri"/>
                <w:b/>
              </w:rPr>
            </w:pPr>
            <w:r w:rsidRPr="00B06F86">
              <w:rPr>
                <w:rFonts w:cs="Calibri"/>
                <w:b/>
              </w:rPr>
              <w:t>Arvioinnin kohteet</w:t>
            </w:r>
          </w:p>
        </w:tc>
        <w:tc>
          <w:tcPr>
            <w:tcW w:w="7610" w:type="dxa"/>
            <w:shd w:val="clear" w:color="auto" w:fill="F2F2F2" w:themeFill="background1" w:themeFillShade="F2"/>
          </w:tcPr>
          <w:p w:rsidR="002A0AF0" w:rsidRPr="00B06F86" w:rsidRDefault="002A0AF0" w:rsidP="00D16990">
            <w:pPr>
              <w:rPr>
                <w:rFonts w:cs="Calibri"/>
                <w:b/>
              </w:rPr>
            </w:pPr>
            <w:r w:rsidRPr="00B06F86">
              <w:rPr>
                <w:rFonts w:cs="Calibri"/>
                <w:b/>
              </w:rPr>
              <w:t>Arvosanan kahdeksan (8)/ hyvä osaaminen</w:t>
            </w:r>
          </w:p>
        </w:tc>
      </w:tr>
      <w:tr w:rsidR="002A0AF0" w:rsidRPr="00D95D5D" w:rsidTr="00D16990">
        <w:trPr>
          <w:trHeight w:hRule="exact" w:val="272"/>
        </w:trPr>
        <w:tc>
          <w:tcPr>
            <w:tcW w:w="15304" w:type="dxa"/>
            <w:gridSpan w:val="3"/>
            <w:shd w:val="clear" w:color="auto" w:fill="DDDDDD"/>
          </w:tcPr>
          <w:p w:rsidR="002A0AF0" w:rsidRPr="00D95D5D" w:rsidRDefault="002A0AF0" w:rsidP="00D16990">
            <w:pPr>
              <w:rPr>
                <w:rFonts w:cs="Calibri"/>
                <w:b/>
              </w:rPr>
            </w:pPr>
            <w:r w:rsidRPr="00D95D5D">
              <w:rPr>
                <w:rFonts w:cs="Calibri"/>
                <w:b/>
              </w:rPr>
              <w:t>Kasvu kulttuuriseen monin</w:t>
            </w:r>
            <w:r w:rsidR="000F5C07">
              <w:rPr>
                <w:rFonts w:cs="Calibri"/>
                <w:b/>
              </w:rPr>
              <w:t>aisuuteen ja kielitietoisuuteen</w:t>
            </w:r>
          </w:p>
        </w:tc>
      </w:tr>
      <w:tr w:rsidR="002A0AF0" w:rsidRPr="00B06F86" w:rsidTr="00D16990">
        <w:tc>
          <w:tcPr>
            <w:tcW w:w="3847" w:type="dxa"/>
          </w:tcPr>
          <w:p w:rsidR="002A0AF0" w:rsidRDefault="002A0AF0" w:rsidP="00D16990">
            <w:pPr>
              <w:rPr>
                <w:rFonts w:eastAsia="Calibri" w:cs="Times New Roman"/>
              </w:rPr>
            </w:pPr>
            <w:r w:rsidRPr="00434C86">
              <w:rPr>
                <w:b/>
              </w:rPr>
              <w:t>T1</w:t>
            </w:r>
            <w:r w:rsidRPr="00434C86">
              <w:t xml:space="preserve"> </w:t>
            </w:r>
            <w:r w:rsidRPr="00434C86">
              <w:rPr>
                <w:rFonts w:eastAsia="Calibri" w:cs="Times New Roman"/>
              </w:rPr>
              <w:t>ohjata oppilasta havaitsemaan lähiympäristön ja maailman kielellinen ja kulttuurinen runsaus sekä opiskeltavan kielen asema siinä</w:t>
            </w:r>
          </w:p>
          <w:p w:rsidR="007A1989" w:rsidRPr="00434C86" w:rsidRDefault="007A1989" w:rsidP="00D16990">
            <w:pPr>
              <w:rPr>
                <w:rFonts w:cs="Calibri"/>
              </w:rPr>
            </w:pPr>
          </w:p>
        </w:tc>
        <w:tc>
          <w:tcPr>
            <w:tcW w:w="3847" w:type="dxa"/>
          </w:tcPr>
          <w:p w:rsidR="002A0AF0" w:rsidRPr="00B06F86" w:rsidRDefault="002A0AF0" w:rsidP="002A0AF0">
            <w:pPr>
              <w:pStyle w:val="Luettelokappale"/>
              <w:numPr>
                <w:ilvl w:val="0"/>
                <w:numId w:val="27"/>
              </w:numPr>
              <w:ind w:left="360"/>
              <w:rPr>
                <w:rFonts w:cs="Calibri"/>
              </w:rPr>
            </w:pPr>
            <w:r w:rsidRPr="00134FD2">
              <w:t>Kielellisen ympäristön sekä kohdekielen aseman ja merkityksen hahmottaminen</w:t>
            </w:r>
          </w:p>
        </w:tc>
        <w:tc>
          <w:tcPr>
            <w:tcW w:w="7610" w:type="dxa"/>
          </w:tcPr>
          <w:p w:rsidR="002A0AF0" w:rsidRPr="009A42EF" w:rsidRDefault="002A0AF0" w:rsidP="002A0AF0">
            <w:pPr>
              <w:pStyle w:val="Luettelokappale"/>
              <w:numPr>
                <w:ilvl w:val="0"/>
                <w:numId w:val="27"/>
              </w:numPr>
              <w:ind w:left="360"/>
              <w:rPr>
                <w:strike/>
              </w:rPr>
            </w:pPr>
            <w:r w:rsidRPr="00134FD2">
              <w:t xml:space="preserve">Oppilas tietää, että maailman kielet jakautuvat kielikuntiin ja osaa kertoa, mihin kielikuntaan opiskeltava kieli kuuluu. </w:t>
            </w:r>
          </w:p>
          <w:p w:rsidR="002A0AF0" w:rsidRPr="00B06F86" w:rsidRDefault="002A0AF0" w:rsidP="002A0AF0">
            <w:pPr>
              <w:pStyle w:val="Luettelokappale"/>
              <w:numPr>
                <w:ilvl w:val="0"/>
                <w:numId w:val="27"/>
              </w:numPr>
              <w:ind w:left="360"/>
              <w:rPr>
                <w:rFonts w:cs="Calibri"/>
              </w:rPr>
            </w:pPr>
            <w:r w:rsidRPr="00134FD2">
              <w:t>Oppilas osaa kuvata, mitä kieliä lähiympäristössä puhutaan.</w:t>
            </w:r>
          </w:p>
        </w:tc>
      </w:tr>
      <w:tr w:rsidR="002A0AF0" w:rsidRPr="00B06F86" w:rsidTr="00D16990">
        <w:tc>
          <w:tcPr>
            <w:tcW w:w="3847" w:type="dxa"/>
          </w:tcPr>
          <w:p w:rsidR="002A0AF0" w:rsidRDefault="00FB0A39" w:rsidP="00D16990">
            <w:pPr>
              <w:rPr>
                <w:rFonts w:eastAsia="Calibri" w:cs="Calibri"/>
              </w:rPr>
            </w:pPr>
            <w:proofErr w:type="gramStart"/>
            <w:r w:rsidRPr="00434C86">
              <w:rPr>
                <w:b/>
              </w:rPr>
              <w:t>T2</w:t>
            </w:r>
            <w:r w:rsidRPr="00434C86">
              <w:t xml:space="preserve"> </w:t>
            </w:r>
            <w:r w:rsidRPr="00434C86">
              <w:rPr>
                <w:rFonts w:eastAsia="Calibri" w:cs="Calibri"/>
              </w:rPr>
              <w:t>motivoida oppilasta arvostamaan omaa kieli- ja kulttuuritaustaansa sekä maailman kielellistä ja kulttuurista monimuotoisuutta ja kohtaamaan ihmisiä ilman arvottavia ennakko-oletuksia</w:t>
            </w:r>
            <w:proofErr w:type="gramEnd"/>
          </w:p>
          <w:p w:rsidR="007A1989" w:rsidRPr="00434C86" w:rsidRDefault="007A1989" w:rsidP="00D16990">
            <w:pPr>
              <w:rPr>
                <w:rFonts w:cs="Calibri"/>
              </w:rPr>
            </w:pPr>
          </w:p>
        </w:tc>
        <w:tc>
          <w:tcPr>
            <w:tcW w:w="3847" w:type="dxa"/>
          </w:tcPr>
          <w:p w:rsidR="002A0AF0" w:rsidRPr="00B06F86" w:rsidRDefault="002A0AF0" w:rsidP="002A0AF0">
            <w:pPr>
              <w:pStyle w:val="Luettelokappale"/>
              <w:numPr>
                <w:ilvl w:val="0"/>
                <w:numId w:val="27"/>
              </w:numPr>
              <w:ind w:left="360"/>
              <w:rPr>
                <w:rFonts w:cs="Calibri"/>
              </w:rPr>
            </w:pPr>
          </w:p>
        </w:tc>
        <w:tc>
          <w:tcPr>
            <w:tcW w:w="7610" w:type="dxa"/>
          </w:tcPr>
          <w:p w:rsidR="00FB0A39" w:rsidRDefault="00FB0A39" w:rsidP="00FB0A39">
            <w:pPr>
              <w:pStyle w:val="Luettelokappale"/>
              <w:numPr>
                <w:ilvl w:val="0"/>
                <w:numId w:val="27"/>
              </w:numPr>
              <w:ind w:left="360"/>
            </w:pPr>
            <w:r w:rsidRPr="00134FD2">
              <w:t xml:space="preserve">Ei käytetä arvosanan muodostamisen perusteena. </w:t>
            </w:r>
          </w:p>
          <w:p w:rsidR="002A0AF0" w:rsidRPr="00B06F86" w:rsidRDefault="00FB0A39" w:rsidP="00FB0A39">
            <w:pPr>
              <w:pStyle w:val="Luettelokappale"/>
              <w:numPr>
                <w:ilvl w:val="0"/>
                <w:numId w:val="27"/>
              </w:numPr>
              <w:ind w:left="360"/>
              <w:rPr>
                <w:rFonts w:cs="Calibri"/>
              </w:rPr>
            </w:pPr>
            <w:r w:rsidRPr="00134FD2">
              <w:t>Oppilasta ohjataan pohtimaan kokemuksiaan osana itsearviointia.</w:t>
            </w:r>
          </w:p>
        </w:tc>
      </w:tr>
      <w:tr w:rsidR="002A0AF0" w:rsidRPr="00B06F86" w:rsidTr="00D16990">
        <w:tc>
          <w:tcPr>
            <w:tcW w:w="3847" w:type="dxa"/>
          </w:tcPr>
          <w:p w:rsidR="002A0AF0" w:rsidRDefault="00FB0A39" w:rsidP="00D16990">
            <w:pPr>
              <w:rPr>
                <w:rFonts w:eastAsia="Calibri" w:cs="Calibri"/>
              </w:rPr>
            </w:pPr>
            <w:proofErr w:type="gramStart"/>
            <w:r w:rsidRPr="00434C86">
              <w:rPr>
                <w:b/>
              </w:rPr>
              <w:t xml:space="preserve">T3 </w:t>
            </w:r>
            <w:r w:rsidRPr="00434C86">
              <w:rPr>
                <w:rFonts w:eastAsia="Calibri" w:cs="Calibri"/>
              </w:rPr>
              <w:t>ohjata oppilasta havaitsemaan kieliä yhdistäviä ja erottavia ilmiöitä sekä tukea oppilaan kielellisen päättelykyvyn kehittymistä</w:t>
            </w:r>
            <w:proofErr w:type="gramEnd"/>
          </w:p>
          <w:p w:rsidR="007A1989" w:rsidRDefault="007A1989" w:rsidP="00D16990">
            <w:pPr>
              <w:rPr>
                <w:rFonts w:cs="Calibri"/>
              </w:rPr>
            </w:pPr>
          </w:p>
          <w:p w:rsidR="00BE1E23" w:rsidRPr="00434C86" w:rsidRDefault="00BE1E23" w:rsidP="00D16990">
            <w:pPr>
              <w:rPr>
                <w:rFonts w:cs="Calibri"/>
              </w:rPr>
            </w:pPr>
          </w:p>
        </w:tc>
        <w:tc>
          <w:tcPr>
            <w:tcW w:w="3847" w:type="dxa"/>
          </w:tcPr>
          <w:p w:rsidR="002A0AF0" w:rsidRPr="00B06F86" w:rsidRDefault="00FB0A39" w:rsidP="002A0AF0">
            <w:pPr>
              <w:pStyle w:val="Luettelokappale"/>
              <w:numPr>
                <w:ilvl w:val="0"/>
                <w:numId w:val="27"/>
              </w:numPr>
              <w:ind w:left="360"/>
              <w:rPr>
                <w:rFonts w:cs="Calibri"/>
              </w:rPr>
            </w:pPr>
            <w:r w:rsidRPr="00134FD2">
              <w:t>Kielellinen päättely</w:t>
            </w:r>
          </w:p>
        </w:tc>
        <w:tc>
          <w:tcPr>
            <w:tcW w:w="7610" w:type="dxa"/>
          </w:tcPr>
          <w:p w:rsidR="002A0AF0" w:rsidRPr="00B06F86" w:rsidRDefault="00FB0A39" w:rsidP="002A0AF0">
            <w:pPr>
              <w:pStyle w:val="Luettelokappale"/>
              <w:numPr>
                <w:ilvl w:val="0"/>
                <w:numId w:val="27"/>
              </w:numPr>
              <w:ind w:left="360"/>
              <w:rPr>
                <w:rFonts w:cs="Calibri"/>
              </w:rPr>
            </w:pPr>
            <w:r w:rsidRPr="00134FD2">
              <w:t>Oppilas</w:t>
            </w:r>
            <w:r>
              <w:t xml:space="preserve"> osaa tehdä havaintoja opiskeltavan</w:t>
            </w:r>
            <w:r w:rsidRPr="00134FD2">
              <w:t xml:space="preserve"> kielen ja äidinkielensä tai muun osaamansa kielen rakenteellisista, sanastollisista tai muista er</w:t>
            </w:r>
            <w:r>
              <w:t>oista ja yhtäläisyyksistä.</w:t>
            </w:r>
          </w:p>
        </w:tc>
      </w:tr>
      <w:tr w:rsidR="002A0AF0" w:rsidRPr="00B06F86" w:rsidTr="00D16990">
        <w:tc>
          <w:tcPr>
            <w:tcW w:w="3847" w:type="dxa"/>
          </w:tcPr>
          <w:p w:rsidR="002A0AF0" w:rsidRDefault="00FB0A39" w:rsidP="00D16990">
            <w:pPr>
              <w:rPr>
                <w:rFonts w:eastAsia="Calibri" w:cs="Calibri"/>
              </w:rPr>
            </w:pPr>
            <w:proofErr w:type="gramStart"/>
            <w:r w:rsidRPr="00434C86">
              <w:rPr>
                <w:b/>
              </w:rPr>
              <w:t xml:space="preserve">T4 </w:t>
            </w:r>
            <w:r w:rsidRPr="00434C86">
              <w:rPr>
                <w:rFonts w:eastAsia="Calibri" w:cs="Calibri"/>
              </w:rPr>
              <w:t>ohjata oppilasta löytämään kohdekielistä aineistoa</w:t>
            </w:r>
            <w:proofErr w:type="gramEnd"/>
          </w:p>
          <w:p w:rsidR="007A1989" w:rsidRPr="00434C86" w:rsidRDefault="007A1989" w:rsidP="00D16990">
            <w:pPr>
              <w:rPr>
                <w:rFonts w:cs="Calibri"/>
              </w:rPr>
            </w:pPr>
          </w:p>
        </w:tc>
        <w:tc>
          <w:tcPr>
            <w:tcW w:w="3847" w:type="dxa"/>
          </w:tcPr>
          <w:p w:rsidR="002A0AF0" w:rsidRPr="00B06F86" w:rsidRDefault="00FB0A39" w:rsidP="002A0AF0">
            <w:pPr>
              <w:pStyle w:val="Luettelokappale"/>
              <w:numPr>
                <w:ilvl w:val="0"/>
                <w:numId w:val="27"/>
              </w:numPr>
              <w:ind w:left="360"/>
              <w:rPr>
                <w:rFonts w:cs="Calibri"/>
              </w:rPr>
            </w:pPr>
            <w:r>
              <w:t>Kohde</w:t>
            </w:r>
            <w:r w:rsidRPr="00134FD2">
              <w:t>kielisen aineiston löytäminen</w:t>
            </w:r>
          </w:p>
        </w:tc>
        <w:tc>
          <w:tcPr>
            <w:tcW w:w="7610" w:type="dxa"/>
          </w:tcPr>
          <w:p w:rsidR="002A0AF0" w:rsidRPr="00B06F86" w:rsidRDefault="00FB0A39" w:rsidP="002A0AF0">
            <w:pPr>
              <w:pStyle w:val="Luettelokappale"/>
              <w:numPr>
                <w:ilvl w:val="0"/>
                <w:numId w:val="26"/>
              </w:numPr>
              <w:ind w:left="360"/>
              <w:rPr>
                <w:rFonts w:cs="Calibri"/>
              </w:rPr>
            </w:pPr>
            <w:r w:rsidRPr="00134FD2">
              <w:t>Oppilas osaa kertoa, missä opiskeltavaa kieltä voi nähdä tai kuulla.</w:t>
            </w:r>
          </w:p>
        </w:tc>
      </w:tr>
      <w:tr w:rsidR="00FB0A39" w:rsidRPr="00022BD2" w:rsidTr="006A793E">
        <w:trPr>
          <w:trHeight w:hRule="exact" w:val="272"/>
        </w:trPr>
        <w:tc>
          <w:tcPr>
            <w:tcW w:w="15304" w:type="dxa"/>
            <w:gridSpan w:val="3"/>
            <w:shd w:val="clear" w:color="auto" w:fill="D9D9D9" w:themeFill="background1" w:themeFillShade="D9"/>
          </w:tcPr>
          <w:p w:rsidR="00FB0A39" w:rsidRPr="00434C86" w:rsidRDefault="000F5C07" w:rsidP="00D16990">
            <w:pPr>
              <w:rPr>
                <w:b/>
              </w:rPr>
            </w:pPr>
            <w:r>
              <w:rPr>
                <w:b/>
              </w:rPr>
              <w:t>Kielenopiskelutaidot</w:t>
            </w:r>
          </w:p>
        </w:tc>
      </w:tr>
      <w:tr w:rsidR="002A0AF0" w:rsidRPr="00B06F86" w:rsidTr="00D16990">
        <w:tc>
          <w:tcPr>
            <w:tcW w:w="3847" w:type="dxa"/>
          </w:tcPr>
          <w:p w:rsidR="002A0AF0" w:rsidRDefault="00FB0A39" w:rsidP="00D16990">
            <w:pPr>
              <w:rPr>
                <w:rFonts w:eastAsia="Calibri" w:cs="Calibri"/>
              </w:rPr>
            </w:pPr>
            <w:r w:rsidRPr="00434C86">
              <w:rPr>
                <w:b/>
              </w:rPr>
              <w:t>T5</w:t>
            </w:r>
            <w:r w:rsidRPr="00434C86">
              <w:t xml:space="preserve"> </w:t>
            </w:r>
            <w:r w:rsidRPr="00434C86">
              <w:rPr>
                <w:rFonts w:eastAsia="Calibri" w:cs="Calibri"/>
              </w:rPr>
              <w:t>tutustua yhdessä opetuksen tavoitteisiin ja luoda salliva opiskeluilmapiiri, jossa tärkeintä on viestin välittyminen sekä kannustava yhdessä oppiminen</w:t>
            </w:r>
          </w:p>
          <w:p w:rsidR="007A1989" w:rsidRDefault="007A1989" w:rsidP="00D16990">
            <w:pPr>
              <w:rPr>
                <w:rFonts w:cs="Calibri"/>
              </w:rPr>
            </w:pPr>
          </w:p>
          <w:p w:rsidR="00BE1E23" w:rsidRPr="00434C86" w:rsidRDefault="00BE1E23" w:rsidP="00D16990">
            <w:pPr>
              <w:rPr>
                <w:rFonts w:cs="Calibri"/>
              </w:rPr>
            </w:pPr>
          </w:p>
        </w:tc>
        <w:tc>
          <w:tcPr>
            <w:tcW w:w="3847" w:type="dxa"/>
          </w:tcPr>
          <w:p w:rsidR="002A0AF0" w:rsidRPr="00B06F86" w:rsidRDefault="00FB0A39" w:rsidP="002A0AF0">
            <w:pPr>
              <w:pStyle w:val="Luettelokappale"/>
              <w:numPr>
                <w:ilvl w:val="0"/>
                <w:numId w:val="27"/>
              </w:numPr>
              <w:ind w:left="360"/>
              <w:rPr>
                <w:rFonts w:cs="Calibri"/>
              </w:rPr>
            </w:pPr>
            <w:r w:rsidRPr="00134FD2">
              <w:t>Tietoisuus tavoitteista ja toiminta ryhmässä</w:t>
            </w:r>
          </w:p>
        </w:tc>
        <w:tc>
          <w:tcPr>
            <w:tcW w:w="7610" w:type="dxa"/>
          </w:tcPr>
          <w:p w:rsidR="002A0AF0" w:rsidRPr="00B06F86" w:rsidRDefault="00FB0A39" w:rsidP="002A0AF0">
            <w:pPr>
              <w:pStyle w:val="Luettelokappale"/>
              <w:numPr>
                <w:ilvl w:val="0"/>
                <w:numId w:val="26"/>
              </w:numPr>
              <w:ind w:left="360"/>
              <w:rPr>
                <w:rFonts w:cs="Calibri"/>
              </w:rPr>
            </w:pPr>
            <w:r w:rsidRPr="00134FD2">
              <w:t>Oppilas osaa kuvata opiskelun tavoitteita ja osallistuu r</w:t>
            </w:r>
            <w:r>
              <w:t>yhmän yhteisten tehtävien tekemiseen</w:t>
            </w:r>
            <w:r w:rsidRPr="00134FD2">
              <w:t>.</w:t>
            </w:r>
          </w:p>
        </w:tc>
      </w:tr>
      <w:tr w:rsidR="002A0AF0" w:rsidRPr="00B06F86" w:rsidTr="00D16990">
        <w:tc>
          <w:tcPr>
            <w:tcW w:w="3847" w:type="dxa"/>
          </w:tcPr>
          <w:p w:rsidR="007A1989" w:rsidRDefault="00FB0A39" w:rsidP="00D16990">
            <w:pPr>
              <w:rPr>
                <w:rFonts w:eastAsia="Calibri" w:cs="Calibri"/>
              </w:rPr>
            </w:pPr>
            <w:r w:rsidRPr="00434C86">
              <w:rPr>
                <w:b/>
              </w:rPr>
              <w:t>T6</w:t>
            </w:r>
            <w:r w:rsidRPr="00434C86">
              <w:t xml:space="preserve"> </w:t>
            </w:r>
            <w:r w:rsidRPr="00434C86">
              <w:rPr>
                <w:rFonts w:eastAsia="Calibri" w:cs="Calibri"/>
              </w:rPr>
              <w:t>ohjata oppilasta ottamaan vastuuta omasta kielenopiskelustaan ja kannustaa harjaannuttamaan kielitaitoaan rohkeasti ja myös tieto- ja viestintäteknologiaa käyttäen sekä kokeilemaan, millaiset tavat oppia kieliä sopivat hänelle parhaiten</w:t>
            </w:r>
          </w:p>
          <w:p w:rsidR="00BE1E23" w:rsidRDefault="00BE1E23" w:rsidP="00D16990">
            <w:pPr>
              <w:rPr>
                <w:rFonts w:eastAsia="Calibri" w:cs="Calibri"/>
              </w:rPr>
            </w:pPr>
          </w:p>
          <w:p w:rsidR="00BE1E23" w:rsidRPr="00BE1E23" w:rsidRDefault="00BE1E23" w:rsidP="00D16990">
            <w:pPr>
              <w:rPr>
                <w:rFonts w:eastAsia="Calibri" w:cs="Calibri"/>
              </w:rPr>
            </w:pPr>
          </w:p>
        </w:tc>
        <w:tc>
          <w:tcPr>
            <w:tcW w:w="3847" w:type="dxa"/>
          </w:tcPr>
          <w:p w:rsidR="002A0AF0" w:rsidRPr="00B06F86" w:rsidRDefault="00FB0A39" w:rsidP="002A0AF0">
            <w:pPr>
              <w:pStyle w:val="Luettelokappale"/>
              <w:numPr>
                <w:ilvl w:val="0"/>
                <w:numId w:val="27"/>
              </w:numPr>
              <w:ind w:left="360"/>
              <w:rPr>
                <w:rFonts w:cs="Calibri"/>
              </w:rPr>
            </w:pPr>
            <w:r w:rsidRPr="00134FD2">
              <w:t xml:space="preserve">Kielenopiskelutavoitteiden asettaminen ja </w:t>
            </w:r>
            <w:r>
              <w:t xml:space="preserve">opiskelutottumusten </w:t>
            </w:r>
            <w:r w:rsidRPr="00134FD2">
              <w:t>löytäminen</w:t>
            </w:r>
          </w:p>
        </w:tc>
        <w:tc>
          <w:tcPr>
            <w:tcW w:w="7610" w:type="dxa"/>
          </w:tcPr>
          <w:p w:rsidR="00FB0A39" w:rsidRDefault="00FB0A39" w:rsidP="00FB0A39">
            <w:pPr>
              <w:pStyle w:val="Luettelokappale"/>
              <w:numPr>
                <w:ilvl w:val="0"/>
                <w:numId w:val="27"/>
              </w:numPr>
            </w:pPr>
            <w:r w:rsidRPr="00134FD2">
              <w:t>Oppilas asettaa tavoitteita kielenopiskelulleen, harjoittelee erilaisia tapoja opiskella kieliä käyttäen myös tieto- ja viestintäteknologiaa, harjaannuttaa ja arvioi taitojaan</w:t>
            </w:r>
            <w:r>
              <w:t>.</w:t>
            </w:r>
          </w:p>
          <w:p w:rsidR="002A0AF0" w:rsidRPr="00FB0A39" w:rsidRDefault="002A0AF0" w:rsidP="00FB0A39">
            <w:pPr>
              <w:ind w:left="360"/>
              <w:rPr>
                <w:rFonts w:cs="Calibri"/>
              </w:rPr>
            </w:pPr>
          </w:p>
        </w:tc>
      </w:tr>
      <w:tr w:rsidR="002A0AF0" w:rsidRPr="00022BD2" w:rsidTr="00D16990">
        <w:tc>
          <w:tcPr>
            <w:tcW w:w="7694" w:type="dxa"/>
            <w:gridSpan w:val="2"/>
            <w:shd w:val="clear" w:color="auto" w:fill="D9D9D9" w:themeFill="background1" w:themeFillShade="D9"/>
          </w:tcPr>
          <w:p w:rsidR="002A0AF0" w:rsidRPr="00434C86" w:rsidRDefault="002A0AF0" w:rsidP="00D16990">
            <w:pPr>
              <w:rPr>
                <w:vertAlign w:val="superscript"/>
              </w:rPr>
            </w:pPr>
            <w:r w:rsidRPr="00434C86">
              <w:rPr>
                <w:rFonts w:cs="Calibri"/>
                <w:b/>
              </w:rPr>
              <w:lastRenderedPageBreak/>
              <w:t>Kehittyvä ki</w:t>
            </w:r>
            <w:r w:rsidR="00434C86" w:rsidRPr="00434C86">
              <w:rPr>
                <w:rFonts w:cs="Calibri"/>
                <w:b/>
              </w:rPr>
              <w:t>elitaito, taito toimia vuorovaikutuksessa</w:t>
            </w:r>
          </w:p>
        </w:tc>
        <w:tc>
          <w:tcPr>
            <w:tcW w:w="7610" w:type="dxa"/>
            <w:shd w:val="clear" w:color="auto" w:fill="D9D9D9" w:themeFill="background1" w:themeFillShade="D9"/>
          </w:tcPr>
          <w:p w:rsidR="002A0AF0" w:rsidRPr="00022BD2" w:rsidRDefault="00434C86" w:rsidP="00D16990">
            <w:r>
              <w:rPr>
                <w:b/>
              </w:rPr>
              <w:t>Taitotaso A1.3</w:t>
            </w:r>
          </w:p>
        </w:tc>
      </w:tr>
      <w:tr w:rsidR="00434C86" w:rsidRPr="00B06F86" w:rsidTr="00D16990">
        <w:tc>
          <w:tcPr>
            <w:tcW w:w="3847" w:type="dxa"/>
          </w:tcPr>
          <w:p w:rsidR="00434C86" w:rsidRDefault="00434C86" w:rsidP="00D16990">
            <w:pPr>
              <w:rPr>
                <w:rFonts w:eastAsia="Calibri" w:cs="Calibri"/>
              </w:rPr>
            </w:pPr>
            <w:r w:rsidRPr="00434C86">
              <w:rPr>
                <w:b/>
              </w:rPr>
              <w:t>T7</w:t>
            </w:r>
            <w:r w:rsidRPr="00434C86">
              <w:t xml:space="preserve"> </w:t>
            </w:r>
            <w:r w:rsidRPr="00434C86">
              <w:rPr>
                <w:rFonts w:eastAsia="Calibri" w:cs="Calibri"/>
              </w:rPr>
              <w:t>järjestää oppilaalle tilaisuuksia harjoitella eri viestintäkanavia käyttäen suullista ja kirjallista viestintää ja vuorovaikutusta</w:t>
            </w:r>
          </w:p>
          <w:p w:rsidR="007A1989" w:rsidRPr="00434C86" w:rsidRDefault="007A1989" w:rsidP="00D16990">
            <w:pPr>
              <w:rPr>
                <w:b/>
              </w:rPr>
            </w:pPr>
          </w:p>
        </w:tc>
        <w:tc>
          <w:tcPr>
            <w:tcW w:w="3847" w:type="dxa"/>
          </w:tcPr>
          <w:p w:rsidR="00434C86" w:rsidRPr="00D7002B" w:rsidRDefault="00434C86" w:rsidP="002A0AF0">
            <w:pPr>
              <w:pStyle w:val="Luettelokappale"/>
              <w:numPr>
                <w:ilvl w:val="0"/>
                <w:numId w:val="27"/>
              </w:numPr>
              <w:ind w:left="360"/>
            </w:pPr>
            <w:r w:rsidRPr="00134FD2">
              <w:t>Vuorovaikutus erilaisissa tilanteissa</w:t>
            </w:r>
          </w:p>
        </w:tc>
        <w:tc>
          <w:tcPr>
            <w:tcW w:w="7610" w:type="dxa"/>
          </w:tcPr>
          <w:p w:rsidR="00434C86" w:rsidRPr="00D7002B" w:rsidRDefault="00434C86" w:rsidP="002A0AF0">
            <w:pPr>
              <w:pStyle w:val="Luettelokappale"/>
              <w:numPr>
                <w:ilvl w:val="0"/>
                <w:numId w:val="27"/>
              </w:numPr>
              <w:ind w:left="360"/>
            </w:pPr>
            <w:r w:rsidRPr="00134FD2">
              <w:t>Oppilas selviytyy monista rutiininomaisista viestintätilanteista tukeutuen joskus viestintäkumppaniin.</w:t>
            </w:r>
          </w:p>
        </w:tc>
      </w:tr>
      <w:tr w:rsidR="002A0AF0" w:rsidRPr="00B06F86" w:rsidTr="00D16990">
        <w:tc>
          <w:tcPr>
            <w:tcW w:w="3847" w:type="dxa"/>
          </w:tcPr>
          <w:p w:rsidR="002A0AF0" w:rsidRPr="00434C86" w:rsidRDefault="00434C86" w:rsidP="00D16990">
            <w:pPr>
              <w:rPr>
                <w:rFonts w:cs="Calibri"/>
              </w:rPr>
            </w:pPr>
            <w:r w:rsidRPr="00434C86">
              <w:rPr>
                <w:b/>
              </w:rPr>
              <w:t>T8</w:t>
            </w:r>
            <w:r w:rsidRPr="00434C86">
              <w:t xml:space="preserve"> </w:t>
            </w:r>
            <w:r w:rsidRPr="00434C86">
              <w:rPr>
                <w:rFonts w:ascii="Calibri" w:eastAsia="Calibri" w:hAnsi="Calibri" w:cs="Calibri"/>
              </w:rPr>
              <w:t>tukea oppilasta kielellisten viestintästrategioiden käytössä</w:t>
            </w:r>
          </w:p>
        </w:tc>
        <w:tc>
          <w:tcPr>
            <w:tcW w:w="3847" w:type="dxa"/>
          </w:tcPr>
          <w:p w:rsidR="002A0AF0" w:rsidRPr="00B06F86" w:rsidRDefault="00434C86" w:rsidP="002A0AF0">
            <w:pPr>
              <w:pStyle w:val="Luettelokappale"/>
              <w:numPr>
                <w:ilvl w:val="0"/>
                <w:numId w:val="27"/>
              </w:numPr>
              <w:ind w:left="360"/>
              <w:rPr>
                <w:rFonts w:cs="Calibri"/>
              </w:rPr>
            </w:pPr>
            <w:r w:rsidRPr="00134FD2">
              <w:t>Viestintästrategioiden käyttö</w:t>
            </w:r>
          </w:p>
        </w:tc>
        <w:tc>
          <w:tcPr>
            <w:tcW w:w="7610" w:type="dxa"/>
          </w:tcPr>
          <w:p w:rsidR="00434C86" w:rsidRDefault="00434C86" w:rsidP="00434C86">
            <w:pPr>
              <w:pStyle w:val="Luettelokappale"/>
              <w:numPr>
                <w:ilvl w:val="0"/>
                <w:numId w:val="27"/>
              </w:numPr>
              <w:ind w:left="360"/>
            </w:pPr>
            <w:r w:rsidRPr="00134FD2">
              <w:t xml:space="preserve">Oppilas osallistuu viestintään, mutta tarvitsee vielä usein apukeinoja. </w:t>
            </w:r>
          </w:p>
          <w:p w:rsidR="00434C86" w:rsidRDefault="00434C86" w:rsidP="00434C86">
            <w:pPr>
              <w:pStyle w:val="Luettelokappale"/>
              <w:numPr>
                <w:ilvl w:val="0"/>
                <w:numId w:val="27"/>
              </w:numPr>
              <w:ind w:left="360"/>
            </w:pPr>
            <w:r w:rsidRPr="00134FD2">
              <w:t xml:space="preserve">Oppilas osaa reagoida suppein sanallisin ilmauksin, pienin elein (esim. nyökkäämällä), äännähdyksin, tai muunlaisella minimipalautteella. </w:t>
            </w:r>
          </w:p>
          <w:p w:rsidR="002A0AF0" w:rsidRPr="00B06F86" w:rsidRDefault="00434C86" w:rsidP="00434C86">
            <w:pPr>
              <w:pStyle w:val="Luettelokappale"/>
              <w:numPr>
                <w:ilvl w:val="0"/>
                <w:numId w:val="27"/>
              </w:numPr>
              <w:ind w:left="360"/>
              <w:rPr>
                <w:rFonts w:cs="Calibri"/>
              </w:rPr>
            </w:pPr>
            <w:r w:rsidRPr="00134FD2">
              <w:t>Oppilas joutuu pyytämään selvennystä tai toistoa hyvin usein</w:t>
            </w:r>
            <w:r w:rsidRPr="00134FD2">
              <w:rPr>
                <w:sz w:val="20"/>
                <w:szCs w:val="20"/>
              </w:rPr>
              <w:t>.</w:t>
            </w:r>
          </w:p>
        </w:tc>
      </w:tr>
      <w:tr w:rsidR="00434C86" w:rsidRPr="00B06F86" w:rsidTr="00D16990">
        <w:tc>
          <w:tcPr>
            <w:tcW w:w="3847" w:type="dxa"/>
          </w:tcPr>
          <w:p w:rsidR="00434C86" w:rsidRDefault="00434C86" w:rsidP="00D16990">
            <w:pPr>
              <w:rPr>
                <w:rFonts w:ascii="Calibri" w:eastAsia="Calibri" w:hAnsi="Calibri" w:cs="Calibri"/>
              </w:rPr>
            </w:pPr>
            <w:r w:rsidRPr="00434C86">
              <w:rPr>
                <w:b/>
              </w:rPr>
              <w:t>T9</w:t>
            </w:r>
            <w:r w:rsidRPr="00434C86">
              <w:t xml:space="preserve"> </w:t>
            </w:r>
            <w:r w:rsidRPr="00434C86">
              <w:rPr>
                <w:rFonts w:ascii="Calibri" w:eastAsia="Calibri" w:hAnsi="Calibri" w:cs="Calibri"/>
              </w:rPr>
              <w:t>auttaa oppilasta laajentamaan kohteliaaseen kielenkäyttöön kuuluvien ilmausten tuntemustaan</w:t>
            </w:r>
          </w:p>
          <w:p w:rsidR="007A1989" w:rsidRDefault="007A1989" w:rsidP="00D16990">
            <w:pPr>
              <w:rPr>
                <w:b/>
              </w:rPr>
            </w:pPr>
          </w:p>
          <w:p w:rsidR="00FF1D80" w:rsidRPr="00434C86" w:rsidRDefault="00FF1D80" w:rsidP="00D16990">
            <w:pPr>
              <w:rPr>
                <w:b/>
              </w:rPr>
            </w:pPr>
          </w:p>
        </w:tc>
        <w:tc>
          <w:tcPr>
            <w:tcW w:w="3847" w:type="dxa"/>
          </w:tcPr>
          <w:p w:rsidR="00434C86" w:rsidRPr="00134FD2" w:rsidRDefault="00434C86" w:rsidP="002A0AF0">
            <w:pPr>
              <w:pStyle w:val="Luettelokappale"/>
              <w:numPr>
                <w:ilvl w:val="0"/>
                <w:numId w:val="27"/>
              </w:numPr>
              <w:ind w:left="360"/>
            </w:pPr>
            <w:r w:rsidRPr="00134FD2">
              <w:t>Viestinnän kulttuurinen sopivuus</w:t>
            </w:r>
          </w:p>
        </w:tc>
        <w:tc>
          <w:tcPr>
            <w:tcW w:w="7610" w:type="dxa"/>
          </w:tcPr>
          <w:p w:rsidR="00434C86" w:rsidRPr="00325E09" w:rsidRDefault="00434C86" w:rsidP="00434C86">
            <w:pPr>
              <w:pStyle w:val="Luettelokappale"/>
              <w:numPr>
                <w:ilvl w:val="0"/>
                <w:numId w:val="27"/>
              </w:numPr>
              <w:ind w:left="360"/>
            </w:pPr>
            <w:r w:rsidRPr="00134FD2">
              <w:t>Oppilas osaa käyttää yleisimpiä kohteliaaseen kielenkäyttöön kuuluvia ilmauksia monissa rutiininomaisissa sosiaalisissa tilanteissa.</w:t>
            </w:r>
            <w:r w:rsidRPr="00134FD2">
              <w:rPr>
                <w:strike/>
              </w:rPr>
              <w:t xml:space="preserve">   </w:t>
            </w:r>
          </w:p>
          <w:p w:rsidR="00434C86" w:rsidRPr="00134FD2" w:rsidRDefault="00434C86" w:rsidP="00434C86">
            <w:pPr>
              <w:ind w:left="360"/>
            </w:pPr>
          </w:p>
        </w:tc>
      </w:tr>
      <w:tr w:rsidR="002A0AF0" w:rsidRPr="00022BD2" w:rsidTr="00D16990">
        <w:trPr>
          <w:trHeight w:val="272"/>
        </w:trPr>
        <w:tc>
          <w:tcPr>
            <w:tcW w:w="7694" w:type="dxa"/>
            <w:gridSpan w:val="2"/>
            <w:shd w:val="clear" w:color="auto" w:fill="D9D9D9" w:themeFill="background1" w:themeFillShade="D9"/>
          </w:tcPr>
          <w:p w:rsidR="002A0AF0" w:rsidRPr="00434C86" w:rsidRDefault="002A0AF0" w:rsidP="00434C86">
            <w:r w:rsidRPr="00434C86">
              <w:rPr>
                <w:rFonts w:cs="Calibri"/>
                <w:b/>
              </w:rPr>
              <w:t>Kehittyvä kielitaito, taito tu</w:t>
            </w:r>
            <w:r w:rsidR="00434C86" w:rsidRPr="00434C86">
              <w:rPr>
                <w:rFonts w:cs="Calibri"/>
                <w:b/>
              </w:rPr>
              <w:t>lkita</w:t>
            </w:r>
            <w:r w:rsidR="000F5C07">
              <w:rPr>
                <w:rFonts w:cs="Calibri"/>
                <w:b/>
              </w:rPr>
              <w:t xml:space="preserve"> tekstejä</w:t>
            </w:r>
          </w:p>
        </w:tc>
        <w:tc>
          <w:tcPr>
            <w:tcW w:w="7610" w:type="dxa"/>
            <w:shd w:val="clear" w:color="auto" w:fill="D9D9D9" w:themeFill="background1" w:themeFillShade="D9"/>
          </w:tcPr>
          <w:p w:rsidR="002A0AF0" w:rsidRPr="00022BD2" w:rsidRDefault="00434C86" w:rsidP="00D16990">
            <w:r>
              <w:rPr>
                <w:b/>
              </w:rPr>
              <w:t>Taitotaso A1.3</w:t>
            </w:r>
          </w:p>
        </w:tc>
      </w:tr>
      <w:tr w:rsidR="002A0AF0" w:rsidRPr="00B06F86" w:rsidTr="00D16990">
        <w:tc>
          <w:tcPr>
            <w:tcW w:w="3847" w:type="dxa"/>
          </w:tcPr>
          <w:p w:rsidR="002A0AF0" w:rsidRPr="00434C86" w:rsidRDefault="00434C86" w:rsidP="00D16990">
            <w:pPr>
              <w:rPr>
                <w:rFonts w:cs="Calibri"/>
                <w:b/>
              </w:rPr>
            </w:pPr>
            <w:proofErr w:type="gramStart"/>
            <w:r w:rsidRPr="00434C86">
              <w:rPr>
                <w:b/>
              </w:rPr>
              <w:t>T10</w:t>
            </w:r>
            <w:r w:rsidRPr="00434C86">
              <w:t xml:space="preserve"> </w:t>
            </w:r>
            <w:r w:rsidRPr="00434C86">
              <w:rPr>
                <w:rFonts w:ascii="Calibri" w:eastAsia="Calibri" w:hAnsi="Calibri" w:cs="Calibri"/>
              </w:rPr>
              <w:t>rohkaista oppilasta tulkitsemaan ikätasolleen sopivia ja itseään kiinnostavia puhuttuja ja kirjoitettuja tekstejä</w:t>
            </w:r>
            <w:proofErr w:type="gramEnd"/>
          </w:p>
        </w:tc>
        <w:tc>
          <w:tcPr>
            <w:tcW w:w="3847" w:type="dxa"/>
          </w:tcPr>
          <w:p w:rsidR="002A0AF0" w:rsidRPr="00B06F86" w:rsidRDefault="00434C86" w:rsidP="002A0AF0">
            <w:pPr>
              <w:pStyle w:val="Luettelokappale"/>
              <w:numPr>
                <w:ilvl w:val="0"/>
                <w:numId w:val="27"/>
              </w:numPr>
              <w:ind w:left="360"/>
              <w:rPr>
                <w:rFonts w:cs="Calibri"/>
              </w:rPr>
            </w:pPr>
            <w:r w:rsidRPr="00134FD2">
              <w:t>Tekstien tulkintataidot</w:t>
            </w:r>
          </w:p>
        </w:tc>
        <w:tc>
          <w:tcPr>
            <w:tcW w:w="7610" w:type="dxa"/>
          </w:tcPr>
          <w:p w:rsidR="00434C86" w:rsidRDefault="00434C86" w:rsidP="00434C86">
            <w:pPr>
              <w:pStyle w:val="Luettelokappale"/>
              <w:numPr>
                <w:ilvl w:val="0"/>
                <w:numId w:val="27"/>
              </w:numPr>
              <w:ind w:left="360"/>
            </w:pPr>
            <w:r w:rsidRPr="00134FD2">
              <w:t xml:space="preserve">Oppilas ymmärtää yksinkertaista, tuttua sanastoa ja ilmaisuja sisältävää kirjoitettua tekstiä ja hidasta puhetta asiayhteyden tukemana. </w:t>
            </w:r>
          </w:p>
          <w:p w:rsidR="002A0AF0" w:rsidRPr="00434C86" w:rsidRDefault="00434C86" w:rsidP="00434C86">
            <w:pPr>
              <w:pStyle w:val="Luettelokappale"/>
              <w:numPr>
                <w:ilvl w:val="0"/>
                <w:numId w:val="27"/>
              </w:numPr>
              <w:ind w:left="360"/>
            </w:pPr>
            <w:r w:rsidRPr="00134FD2">
              <w:t>Oppilas pystyy löytämään tarvitsemansa yksinkertaisen tiedon lyhyestä tekstistä.</w:t>
            </w:r>
          </w:p>
        </w:tc>
      </w:tr>
      <w:tr w:rsidR="00434C86" w:rsidRPr="00B06F86" w:rsidTr="00434C86">
        <w:tc>
          <w:tcPr>
            <w:tcW w:w="7694" w:type="dxa"/>
            <w:gridSpan w:val="2"/>
            <w:shd w:val="clear" w:color="auto" w:fill="D9D9D9" w:themeFill="background1" w:themeFillShade="D9"/>
          </w:tcPr>
          <w:p w:rsidR="00434C86" w:rsidRPr="00434C86" w:rsidRDefault="00434C86" w:rsidP="00434C86">
            <w:pPr>
              <w:rPr>
                <w:b/>
              </w:rPr>
            </w:pPr>
            <w:r w:rsidRPr="00434C86">
              <w:rPr>
                <w:b/>
              </w:rPr>
              <w:t>Kehittyvä kielitaito, taito tuottaa t</w:t>
            </w:r>
            <w:r w:rsidR="000F5C07">
              <w:rPr>
                <w:b/>
              </w:rPr>
              <w:t>ekstejä</w:t>
            </w:r>
          </w:p>
        </w:tc>
        <w:tc>
          <w:tcPr>
            <w:tcW w:w="7610" w:type="dxa"/>
            <w:shd w:val="clear" w:color="auto" w:fill="D9D9D9" w:themeFill="background1" w:themeFillShade="D9"/>
          </w:tcPr>
          <w:p w:rsidR="00434C86" w:rsidRPr="00434C86" w:rsidRDefault="000F5C07" w:rsidP="00434C86">
            <w:pPr>
              <w:rPr>
                <w:b/>
              </w:rPr>
            </w:pPr>
            <w:r>
              <w:rPr>
                <w:b/>
              </w:rPr>
              <w:t>Taitotaso A1.2</w:t>
            </w:r>
          </w:p>
        </w:tc>
      </w:tr>
      <w:tr w:rsidR="00434C86" w:rsidRPr="00B06F86" w:rsidTr="00D16990">
        <w:tc>
          <w:tcPr>
            <w:tcW w:w="3847" w:type="dxa"/>
          </w:tcPr>
          <w:p w:rsidR="00434C86" w:rsidRDefault="00434C86" w:rsidP="00D16990">
            <w:pPr>
              <w:rPr>
                <w:rFonts w:ascii="Calibri" w:eastAsia="Calibri" w:hAnsi="Calibri" w:cs="Calibri"/>
              </w:rPr>
            </w:pPr>
            <w:r w:rsidRPr="00434C86">
              <w:rPr>
                <w:b/>
              </w:rPr>
              <w:t xml:space="preserve">T11 </w:t>
            </w:r>
            <w:r w:rsidRPr="00434C86">
              <w:rPr>
                <w:rFonts w:ascii="Calibri" w:eastAsia="Calibri" w:hAnsi="Calibri" w:cs="Calibri"/>
              </w:rPr>
              <w:t>tarjota oppilaalle runsaasti tilaisuuksia harjoitella ikätasolle sopivaa pienimuotoista puhumista ja kirjoittamista kiinnittäen huomiota myös ääntämiseen ja tekstin sisällön kannalta oleellisimpiin rakenteisiin</w:t>
            </w:r>
          </w:p>
          <w:p w:rsidR="007A1989" w:rsidRPr="00434C86" w:rsidRDefault="007A1989" w:rsidP="00D16990">
            <w:pPr>
              <w:rPr>
                <w:b/>
              </w:rPr>
            </w:pPr>
          </w:p>
        </w:tc>
        <w:tc>
          <w:tcPr>
            <w:tcW w:w="3847" w:type="dxa"/>
          </w:tcPr>
          <w:p w:rsidR="00434C86" w:rsidRPr="00134FD2" w:rsidRDefault="00434C86" w:rsidP="002A0AF0">
            <w:pPr>
              <w:pStyle w:val="Luettelokappale"/>
              <w:numPr>
                <w:ilvl w:val="0"/>
                <w:numId w:val="27"/>
              </w:numPr>
              <w:ind w:left="360"/>
            </w:pPr>
            <w:r w:rsidRPr="00134FD2">
              <w:t>Tekstien tuottamistaidot</w:t>
            </w:r>
          </w:p>
        </w:tc>
        <w:tc>
          <w:tcPr>
            <w:tcW w:w="7610" w:type="dxa"/>
          </w:tcPr>
          <w:p w:rsidR="00434C86" w:rsidRDefault="00434C86" w:rsidP="00434C86">
            <w:pPr>
              <w:pStyle w:val="Luettelokappale"/>
              <w:numPr>
                <w:ilvl w:val="0"/>
                <w:numId w:val="27"/>
              </w:numPr>
              <w:ind w:left="360"/>
            </w:pPr>
            <w:r w:rsidRPr="00134FD2">
              <w:t xml:space="preserve">Oppilas pystyy kertomaan joistakin tutuista ja </w:t>
            </w:r>
            <w:proofErr w:type="spellStart"/>
            <w:r w:rsidRPr="00134FD2">
              <w:t>itselleen</w:t>
            </w:r>
            <w:proofErr w:type="spellEnd"/>
            <w:r w:rsidRPr="00134FD2">
              <w:t xml:space="preserve"> tärkeistä asioista käyttäen suppeaa ilmaisuvarastoa ja kirjoittaa muutaman lyhyen lauseen harjoitelluista aiheista. </w:t>
            </w:r>
          </w:p>
          <w:p w:rsidR="00434C86" w:rsidRDefault="00434C86" w:rsidP="00434C86">
            <w:pPr>
              <w:pStyle w:val="Luettelokappale"/>
              <w:numPr>
                <w:ilvl w:val="0"/>
                <w:numId w:val="27"/>
              </w:numPr>
              <w:ind w:left="360"/>
            </w:pPr>
            <w:r w:rsidRPr="00134FD2">
              <w:t xml:space="preserve">Oppilas ääntää useimmat harjoitellut ilmaisut ymmärrettävästi. </w:t>
            </w:r>
          </w:p>
          <w:p w:rsidR="00434C86" w:rsidRPr="00134FD2" w:rsidRDefault="00434C86" w:rsidP="00434C86">
            <w:pPr>
              <w:pStyle w:val="Luettelokappale"/>
              <w:numPr>
                <w:ilvl w:val="0"/>
                <w:numId w:val="27"/>
              </w:numPr>
              <w:ind w:left="360"/>
            </w:pPr>
            <w:r w:rsidRPr="00134FD2">
              <w:t>Oppilas hallitsee hyvin suppean perussanaston ja muutaman tilannesidonnaisen ilmauksen sekä peruskieliopin aineksia.</w:t>
            </w:r>
          </w:p>
        </w:tc>
      </w:tr>
    </w:tbl>
    <w:p w:rsidR="002A0AF0" w:rsidRDefault="002A0AF0" w:rsidP="002A0AF0"/>
    <w:p w:rsidR="0025437E" w:rsidRPr="0025437E" w:rsidRDefault="0025437E" w:rsidP="0025437E">
      <w:pPr>
        <w:rPr>
          <w:color w:val="0070C0"/>
        </w:rPr>
      </w:pPr>
      <w:r w:rsidRPr="0025437E">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2A0AF0" w:rsidRDefault="002A0AF0" w:rsidP="002A0AF0"/>
    <w:p w:rsidR="002A0AF0" w:rsidRDefault="002A0AF0" w:rsidP="002A0AF0"/>
    <w:p w:rsidR="002A0AF0" w:rsidRDefault="002A0AF0" w:rsidP="002A0AF0"/>
    <w:p w:rsidR="000A1D8F" w:rsidRDefault="00BE7EB6"/>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8FE"/>
    <w:multiLevelType w:val="hybridMultilevel"/>
    <w:tmpl w:val="864ECA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5D47D5"/>
    <w:multiLevelType w:val="hybridMultilevel"/>
    <w:tmpl w:val="E6EC77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2A0824"/>
    <w:multiLevelType w:val="hybridMultilevel"/>
    <w:tmpl w:val="C400DF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8FA1A00"/>
    <w:multiLevelType w:val="hybridMultilevel"/>
    <w:tmpl w:val="B7E8C96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D73CA0"/>
    <w:multiLevelType w:val="hybridMultilevel"/>
    <w:tmpl w:val="2092F86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B32C6E"/>
    <w:multiLevelType w:val="hybridMultilevel"/>
    <w:tmpl w:val="8088696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C775D30"/>
    <w:multiLevelType w:val="hybridMultilevel"/>
    <w:tmpl w:val="922413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1C0791"/>
    <w:multiLevelType w:val="hybridMultilevel"/>
    <w:tmpl w:val="D11CA4E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0C87795"/>
    <w:multiLevelType w:val="hybridMultilevel"/>
    <w:tmpl w:val="C38421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14E1911"/>
    <w:multiLevelType w:val="hybridMultilevel"/>
    <w:tmpl w:val="B8FE56B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1AE1529E"/>
    <w:multiLevelType w:val="hybridMultilevel"/>
    <w:tmpl w:val="13481C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BF4757"/>
    <w:multiLevelType w:val="hybridMultilevel"/>
    <w:tmpl w:val="47364F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2E84F8F"/>
    <w:multiLevelType w:val="hybridMultilevel"/>
    <w:tmpl w:val="5D1086F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6AD698D"/>
    <w:multiLevelType w:val="hybridMultilevel"/>
    <w:tmpl w:val="4B0EE0B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FD53BC4"/>
    <w:multiLevelType w:val="hybridMultilevel"/>
    <w:tmpl w:val="B04CD9E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B9F775A"/>
    <w:multiLevelType w:val="hybridMultilevel"/>
    <w:tmpl w:val="CE504A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E2540E2"/>
    <w:multiLevelType w:val="hybridMultilevel"/>
    <w:tmpl w:val="79CAA2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9755E8"/>
    <w:multiLevelType w:val="hybridMultilevel"/>
    <w:tmpl w:val="F9F015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1EF3798"/>
    <w:multiLevelType w:val="hybridMultilevel"/>
    <w:tmpl w:val="BD24B1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6172A36"/>
    <w:multiLevelType w:val="hybridMultilevel"/>
    <w:tmpl w:val="96DE64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A93300A"/>
    <w:multiLevelType w:val="hybridMultilevel"/>
    <w:tmpl w:val="71B0F5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BD32025"/>
    <w:multiLevelType w:val="hybridMultilevel"/>
    <w:tmpl w:val="AC1AE1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CB157E6"/>
    <w:multiLevelType w:val="hybridMultilevel"/>
    <w:tmpl w:val="CDF6DF0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DE74DC8"/>
    <w:multiLevelType w:val="hybridMultilevel"/>
    <w:tmpl w:val="7E94956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E8C1E92"/>
    <w:multiLevelType w:val="hybridMultilevel"/>
    <w:tmpl w:val="DE54C65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F096459"/>
    <w:multiLevelType w:val="hybridMultilevel"/>
    <w:tmpl w:val="FEFA7A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2967A40"/>
    <w:multiLevelType w:val="hybridMultilevel"/>
    <w:tmpl w:val="7C7E4A3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8602142"/>
    <w:multiLevelType w:val="hybridMultilevel"/>
    <w:tmpl w:val="1354C7AE"/>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9224074"/>
    <w:multiLevelType w:val="hybridMultilevel"/>
    <w:tmpl w:val="DF4C25B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BD07183"/>
    <w:multiLevelType w:val="hybridMultilevel"/>
    <w:tmpl w:val="8CD40C4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0473F23"/>
    <w:multiLevelType w:val="hybridMultilevel"/>
    <w:tmpl w:val="6E728B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6C6024B"/>
    <w:multiLevelType w:val="hybridMultilevel"/>
    <w:tmpl w:val="6AE2F3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6D2489B"/>
    <w:multiLevelType w:val="hybridMultilevel"/>
    <w:tmpl w:val="711A88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CCE5739"/>
    <w:multiLevelType w:val="hybridMultilevel"/>
    <w:tmpl w:val="821031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0B10656"/>
    <w:multiLevelType w:val="hybridMultilevel"/>
    <w:tmpl w:val="68169CD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4E41E72"/>
    <w:multiLevelType w:val="hybridMultilevel"/>
    <w:tmpl w:val="77321A5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7484668"/>
    <w:multiLevelType w:val="hybridMultilevel"/>
    <w:tmpl w:val="88A837E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776002B1"/>
    <w:multiLevelType w:val="hybridMultilevel"/>
    <w:tmpl w:val="C486BB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D236B75"/>
    <w:multiLevelType w:val="hybridMultilevel"/>
    <w:tmpl w:val="5042501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42"/>
  </w:num>
  <w:num w:numId="4">
    <w:abstractNumId w:val="17"/>
  </w:num>
  <w:num w:numId="5">
    <w:abstractNumId w:val="4"/>
  </w:num>
  <w:num w:numId="6">
    <w:abstractNumId w:val="27"/>
  </w:num>
  <w:num w:numId="7">
    <w:abstractNumId w:val="21"/>
  </w:num>
  <w:num w:numId="8">
    <w:abstractNumId w:val="6"/>
  </w:num>
  <w:num w:numId="9">
    <w:abstractNumId w:val="10"/>
  </w:num>
  <w:num w:numId="10">
    <w:abstractNumId w:val="2"/>
  </w:num>
  <w:num w:numId="11">
    <w:abstractNumId w:val="31"/>
  </w:num>
  <w:num w:numId="12">
    <w:abstractNumId w:val="38"/>
  </w:num>
  <w:num w:numId="13">
    <w:abstractNumId w:val="33"/>
  </w:num>
  <w:num w:numId="14">
    <w:abstractNumId w:val="0"/>
  </w:num>
  <w:num w:numId="15">
    <w:abstractNumId w:val="39"/>
  </w:num>
  <w:num w:numId="16">
    <w:abstractNumId w:val="35"/>
  </w:num>
  <w:num w:numId="17">
    <w:abstractNumId w:val="15"/>
  </w:num>
  <w:num w:numId="18">
    <w:abstractNumId w:val="44"/>
  </w:num>
  <w:num w:numId="19">
    <w:abstractNumId w:val="30"/>
  </w:num>
  <w:num w:numId="20">
    <w:abstractNumId w:val="32"/>
  </w:num>
  <w:num w:numId="21">
    <w:abstractNumId w:val="23"/>
  </w:num>
  <w:num w:numId="22">
    <w:abstractNumId w:val="37"/>
  </w:num>
  <w:num w:numId="23">
    <w:abstractNumId w:val="5"/>
  </w:num>
  <w:num w:numId="24">
    <w:abstractNumId w:val="16"/>
  </w:num>
  <w:num w:numId="25">
    <w:abstractNumId w:val="3"/>
  </w:num>
  <w:num w:numId="26">
    <w:abstractNumId w:val="13"/>
  </w:num>
  <w:num w:numId="27">
    <w:abstractNumId w:val="34"/>
  </w:num>
  <w:num w:numId="28">
    <w:abstractNumId w:val="26"/>
  </w:num>
  <w:num w:numId="29">
    <w:abstractNumId w:val="19"/>
  </w:num>
  <w:num w:numId="30">
    <w:abstractNumId w:val="45"/>
  </w:num>
  <w:num w:numId="31">
    <w:abstractNumId w:val="7"/>
  </w:num>
  <w:num w:numId="32">
    <w:abstractNumId w:val="29"/>
  </w:num>
  <w:num w:numId="33">
    <w:abstractNumId w:val="11"/>
  </w:num>
  <w:num w:numId="34">
    <w:abstractNumId w:val="1"/>
  </w:num>
  <w:num w:numId="35">
    <w:abstractNumId w:val="14"/>
  </w:num>
  <w:num w:numId="36">
    <w:abstractNumId w:val="8"/>
  </w:num>
  <w:num w:numId="37">
    <w:abstractNumId w:val="22"/>
  </w:num>
  <w:num w:numId="38">
    <w:abstractNumId w:val="9"/>
  </w:num>
  <w:num w:numId="39">
    <w:abstractNumId w:val="40"/>
  </w:num>
  <w:num w:numId="40">
    <w:abstractNumId w:val="28"/>
  </w:num>
  <w:num w:numId="41">
    <w:abstractNumId w:val="20"/>
  </w:num>
  <w:num w:numId="42">
    <w:abstractNumId w:val="24"/>
  </w:num>
  <w:num w:numId="43">
    <w:abstractNumId w:val="43"/>
  </w:num>
  <w:num w:numId="44">
    <w:abstractNumId w:val="36"/>
  </w:num>
  <w:num w:numId="45">
    <w:abstractNumId w:val="1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83"/>
    <w:rsid w:val="00023457"/>
    <w:rsid w:val="00046ACD"/>
    <w:rsid w:val="00086E09"/>
    <w:rsid w:val="000F5C07"/>
    <w:rsid w:val="00112DE3"/>
    <w:rsid w:val="0019145C"/>
    <w:rsid w:val="001A20A0"/>
    <w:rsid w:val="001D5035"/>
    <w:rsid w:val="002377CE"/>
    <w:rsid w:val="0025437E"/>
    <w:rsid w:val="00271A24"/>
    <w:rsid w:val="00295D36"/>
    <w:rsid w:val="002A0AF0"/>
    <w:rsid w:val="002A5B51"/>
    <w:rsid w:val="002D4A84"/>
    <w:rsid w:val="002D7F64"/>
    <w:rsid w:val="002E6894"/>
    <w:rsid w:val="003211B5"/>
    <w:rsid w:val="00376DF4"/>
    <w:rsid w:val="00394E2B"/>
    <w:rsid w:val="003C106A"/>
    <w:rsid w:val="00434C86"/>
    <w:rsid w:val="004427B5"/>
    <w:rsid w:val="00485D83"/>
    <w:rsid w:val="00494DB5"/>
    <w:rsid w:val="004F7889"/>
    <w:rsid w:val="00526BB4"/>
    <w:rsid w:val="005C3B41"/>
    <w:rsid w:val="00607F2F"/>
    <w:rsid w:val="006C6093"/>
    <w:rsid w:val="006D325E"/>
    <w:rsid w:val="007A1989"/>
    <w:rsid w:val="007D534E"/>
    <w:rsid w:val="00805B7B"/>
    <w:rsid w:val="008179B3"/>
    <w:rsid w:val="00841519"/>
    <w:rsid w:val="008C2733"/>
    <w:rsid w:val="008C7D83"/>
    <w:rsid w:val="009C016F"/>
    <w:rsid w:val="009F3695"/>
    <w:rsid w:val="00A37FFE"/>
    <w:rsid w:val="00A66FD3"/>
    <w:rsid w:val="00A73EBD"/>
    <w:rsid w:val="00A84B22"/>
    <w:rsid w:val="00AA08B8"/>
    <w:rsid w:val="00B17904"/>
    <w:rsid w:val="00B455C1"/>
    <w:rsid w:val="00BC2D4B"/>
    <w:rsid w:val="00BD2E31"/>
    <w:rsid w:val="00BE1E23"/>
    <w:rsid w:val="00BE1FED"/>
    <w:rsid w:val="00BE4B1D"/>
    <w:rsid w:val="00BE7EB6"/>
    <w:rsid w:val="00C10124"/>
    <w:rsid w:val="00C857E3"/>
    <w:rsid w:val="00CC2590"/>
    <w:rsid w:val="00CE759C"/>
    <w:rsid w:val="00D10E64"/>
    <w:rsid w:val="00DA11EC"/>
    <w:rsid w:val="00DE5FEE"/>
    <w:rsid w:val="00E207D5"/>
    <w:rsid w:val="00EE0CD1"/>
    <w:rsid w:val="00F34D40"/>
    <w:rsid w:val="00FB0A39"/>
    <w:rsid w:val="00FE0DDC"/>
    <w:rsid w:val="00FE4857"/>
    <w:rsid w:val="00FE733E"/>
    <w:rsid w:val="00FF1D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F63FA-25A4-4F2D-B624-EC6DE699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C7D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8C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8C7D83"/>
    <w:pPr>
      <w:ind w:left="720"/>
      <w:contextualSpacing/>
    </w:pPr>
  </w:style>
  <w:style w:type="paragraph" w:customStyle="1" w:styleId="Default">
    <w:name w:val="Default"/>
    <w:rsid w:val="002A0AF0"/>
    <w:pPr>
      <w:autoSpaceDE w:val="0"/>
      <w:autoSpaceDN w:val="0"/>
      <w:adjustRightInd w:val="0"/>
      <w:spacing w:after="0" w:line="240" w:lineRule="auto"/>
    </w:pPr>
    <w:rPr>
      <w:rFonts w:ascii="Calibri" w:hAnsi="Calibri" w:cs="Calibri"/>
      <w:color w:val="000000"/>
      <w:sz w:val="24"/>
      <w:szCs w:val="24"/>
    </w:rPr>
  </w:style>
  <w:style w:type="paragraph" w:styleId="NormaaliWWW">
    <w:name w:val="Normal (Web)"/>
    <w:basedOn w:val="Normaali"/>
    <w:uiPriority w:val="99"/>
    <w:unhideWhenUsed/>
    <w:rsid w:val="00434C8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rsid w:val="00434C86"/>
  </w:style>
  <w:style w:type="character" w:styleId="Voimakas">
    <w:name w:val="Strong"/>
    <w:basedOn w:val="Kappaleenoletusfontti"/>
    <w:uiPriority w:val="22"/>
    <w:qFormat/>
    <w:rsid w:val="00394E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9703-D806-4D74-9BB5-28D7ACCC3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3511</Words>
  <Characters>28440</Characters>
  <Application>Microsoft Office Word</Application>
  <DocSecurity>0</DocSecurity>
  <Lines>237</Lines>
  <Paragraphs>63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Probook4520s</dc:creator>
  <cp:keywords/>
  <dc:description/>
  <cp:lastModifiedBy>Probook4520s</cp:lastModifiedBy>
  <cp:revision>2</cp:revision>
  <cp:lastPrinted>2015-12-16T16:16:00Z</cp:lastPrinted>
  <dcterms:created xsi:type="dcterms:W3CDTF">2016-03-21T23:30:00Z</dcterms:created>
  <dcterms:modified xsi:type="dcterms:W3CDTF">2016-03-21T23:30:00Z</dcterms:modified>
</cp:coreProperties>
</file>